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6BED" w14:textId="46458B7C" w:rsidR="0070217E" w:rsidRDefault="0070217E" w:rsidP="00B34517">
      <w:pPr>
        <w:suppressLineNumbers/>
        <w:jc w:val="center"/>
      </w:pPr>
      <w:r>
        <w:t>BEFORE THE PUBLIC SERVICE COMMISSION</w:t>
      </w:r>
    </w:p>
    <w:p w14:paraId="002A49C1" w14:textId="77777777" w:rsidR="0070217E" w:rsidRDefault="0070217E" w:rsidP="00B34517">
      <w:pPr>
        <w:suppressLineNumbers/>
        <w:jc w:val="center"/>
      </w:pPr>
    </w:p>
    <w:p w14:paraId="715C1EBE" w14:textId="77777777" w:rsidR="0070217E" w:rsidRDefault="0070217E" w:rsidP="00B34517">
      <w:pPr>
        <w:suppressLineNumbers/>
        <w:jc w:val="center"/>
      </w:pPr>
      <w:r>
        <w:t>STATE OF GEORGIA</w:t>
      </w:r>
    </w:p>
    <w:p w14:paraId="04658D5A" w14:textId="77777777" w:rsidR="0070217E" w:rsidRDefault="0070217E" w:rsidP="00B34517">
      <w:pPr>
        <w:suppressLineNumbers/>
        <w:jc w:val="center"/>
      </w:pPr>
    </w:p>
    <w:p w14:paraId="46EC61FA" w14:textId="77777777" w:rsidR="0070217E" w:rsidRDefault="0070217E" w:rsidP="00B34517">
      <w:pPr>
        <w:suppressLineNumbers/>
        <w:tabs>
          <w:tab w:val="center" w:pos="4680"/>
        </w:tabs>
        <w:rPr>
          <w:bCs/>
        </w:rPr>
      </w:pPr>
      <w:r>
        <w:rPr>
          <w:bCs/>
        </w:rPr>
        <w:t>In re:</w:t>
      </w:r>
      <w:r>
        <w:rPr>
          <w:bCs/>
        </w:rPr>
        <w:tab/>
        <w:t>:</w:t>
      </w:r>
    </w:p>
    <w:p w14:paraId="75779B12" w14:textId="77777777" w:rsidR="0070217E" w:rsidRDefault="0070217E" w:rsidP="00B34517">
      <w:pPr>
        <w:suppressLineNumbers/>
        <w:tabs>
          <w:tab w:val="center" w:pos="4680"/>
        </w:tabs>
        <w:rPr>
          <w:bCs/>
        </w:rPr>
      </w:pPr>
    </w:p>
    <w:p w14:paraId="0884E6EC" w14:textId="77777777" w:rsidR="0070217E" w:rsidRDefault="0070217E" w:rsidP="00B34517">
      <w:pPr>
        <w:suppressLineNumbers/>
        <w:tabs>
          <w:tab w:val="center" w:pos="4680"/>
        </w:tabs>
        <w:rPr>
          <w:bCs/>
        </w:rPr>
      </w:pPr>
      <w:r>
        <w:rPr>
          <w:bCs/>
        </w:rPr>
        <w:t>GEORGIA POWER COMPANY’S</w:t>
      </w:r>
      <w:r>
        <w:rPr>
          <w:bCs/>
        </w:rPr>
        <w:tab/>
        <w:t>:</w:t>
      </w:r>
      <w:r>
        <w:rPr>
          <w:bCs/>
        </w:rPr>
        <w:tab/>
      </w:r>
      <w:r>
        <w:rPr>
          <w:bCs/>
        </w:rPr>
        <w:tab/>
        <w:t>DOCKET NO.:  44280</w:t>
      </w:r>
    </w:p>
    <w:p w14:paraId="6D9B9611" w14:textId="77777777" w:rsidR="0070217E" w:rsidRDefault="0070217E" w:rsidP="00B34517">
      <w:pPr>
        <w:suppressLineNumbers/>
        <w:tabs>
          <w:tab w:val="center" w:pos="4680"/>
        </w:tabs>
        <w:rPr>
          <w:bCs/>
        </w:rPr>
      </w:pPr>
      <w:r>
        <w:rPr>
          <w:bCs/>
        </w:rPr>
        <w:t>2022 RATE CASE</w:t>
      </w:r>
    </w:p>
    <w:p w14:paraId="04D8FC12" w14:textId="77777777" w:rsidR="0070217E" w:rsidRDefault="0070217E" w:rsidP="00B34517">
      <w:pPr>
        <w:suppressLineNumbers/>
        <w:tabs>
          <w:tab w:val="center" w:pos="4680"/>
        </w:tabs>
        <w:rPr>
          <w:bCs/>
        </w:rPr>
      </w:pPr>
      <w:r>
        <w:rPr>
          <w:bCs/>
        </w:rPr>
        <w:tab/>
        <w:t>:</w:t>
      </w:r>
    </w:p>
    <w:p w14:paraId="134AF59D" w14:textId="77777777" w:rsidR="0070217E" w:rsidRDefault="0070217E" w:rsidP="00B34517">
      <w:pPr>
        <w:suppressLineNumbers/>
        <w:tabs>
          <w:tab w:val="center" w:pos="4680"/>
        </w:tabs>
        <w:rPr>
          <w:b/>
        </w:rPr>
      </w:pPr>
    </w:p>
    <w:p w14:paraId="3DBD4EEB" w14:textId="77777777" w:rsidR="0070217E" w:rsidRDefault="0070217E" w:rsidP="00B34517">
      <w:pPr>
        <w:suppressLineNumbers/>
        <w:tabs>
          <w:tab w:val="center" w:pos="4680"/>
        </w:tabs>
        <w:rPr>
          <w:bCs/>
        </w:rPr>
      </w:pPr>
      <w:r>
        <w:rPr>
          <w:bCs/>
        </w:rPr>
        <w:tab/>
        <w:t>:</w:t>
      </w:r>
    </w:p>
    <w:p w14:paraId="228960C5" w14:textId="77777777" w:rsidR="0070217E" w:rsidRDefault="0070217E" w:rsidP="00B34517">
      <w:pPr>
        <w:suppressLineNumbers/>
        <w:tabs>
          <w:tab w:val="center" w:pos="4680"/>
        </w:tabs>
        <w:rPr>
          <w:bCs/>
        </w:rPr>
      </w:pPr>
    </w:p>
    <w:p w14:paraId="1FCB3773" w14:textId="239D1161" w:rsidR="0070217E" w:rsidRDefault="002023C3" w:rsidP="00B34517">
      <w:pPr>
        <w:suppressLineNumbers/>
        <w:jc w:val="center"/>
        <w:rPr>
          <w:b/>
          <w:bCs/>
        </w:rPr>
      </w:pPr>
      <w:r>
        <w:rPr>
          <w:b/>
          <w:bCs/>
        </w:rPr>
        <w:t xml:space="preserve">COMMENTS </w:t>
      </w:r>
      <w:r w:rsidR="0070217E">
        <w:rPr>
          <w:b/>
          <w:bCs/>
        </w:rPr>
        <w:t>OF</w:t>
      </w:r>
    </w:p>
    <w:p w14:paraId="521B0AEC" w14:textId="25D614A8" w:rsidR="0070217E" w:rsidRPr="00F9154A" w:rsidRDefault="00AB2887" w:rsidP="00B34517">
      <w:pPr>
        <w:suppressLineNumbers/>
        <w:jc w:val="center"/>
        <w:rPr>
          <w:b/>
          <w:bCs/>
        </w:rPr>
      </w:pPr>
      <w:r w:rsidRPr="00F9154A">
        <w:rPr>
          <w:b/>
          <w:bCs/>
        </w:rPr>
        <w:t>AMERICANS FOR AFFORDABLE CLEAN ENERGY</w:t>
      </w:r>
    </w:p>
    <w:p w14:paraId="727ED8E5" w14:textId="05E855C8" w:rsidR="0070217E" w:rsidRPr="00F9154A" w:rsidRDefault="00F9154A" w:rsidP="00B34517">
      <w:pPr>
        <w:suppressLineNumbers/>
        <w:jc w:val="center"/>
        <w:rPr>
          <w:b/>
          <w:bCs/>
          <w:u w:val="single"/>
        </w:rPr>
      </w:pPr>
      <w:r w:rsidRPr="00F9154A">
        <w:rPr>
          <w:b/>
          <w:bCs/>
          <w:u w:val="single"/>
        </w:rPr>
        <w:t xml:space="preserve">ON GEORGIA POWER COMPANY’S </w:t>
      </w:r>
      <w:r w:rsidR="00E705A3">
        <w:rPr>
          <w:b/>
          <w:bCs/>
          <w:u w:val="single"/>
        </w:rPr>
        <w:t xml:space="preserve">2024 </w:t>
      </w:r>
      <w:r w:rsidRPr="00F9154A">
        <w:rPr>
          <w:b/>
          <w:bCs/>
          <w:u w:val="single"/>
        </w:rPr>
        <w:t>COMMUNITY CHARGING PLAN</w:t>
      </w:r>
    </w:p>
    <w:p w14:paraId="4631B722" w14:textId="77777777" w:rsidR="00D07206" w:rsidRDefault="00D07206" w:rsidP="00B34517">
      <w:pPr>
        <w:suppressLineNumbers/>
        <w:jc w:val="center"/>
      </w:pPr>
    </w:p>
    <w:p w14:paraId="32245619" w14:textId="625548E8" w:rsidR="0070217E" w:rsidRDefault="00FA0603" w:rsidP="003A736D">
      <w:pPr>
        <w:suppressLineNumbers/>
        <w:spacing w:line="480" w:lineRule="auto"/>
        <w:jc w:val="both"/>
      </w:pPr>
      <w:r>
        <w:tab/>
        <w:t>Come</w:t>
      </w:r>
      <w:r w:rsidR="003E6217">
        <w:t>s</w:t>
      </w:r>
      <w:r>
        <w:t xml:space="preserve"> now</w:t>
      </w:r>
      <w:r w:rsidR="002A71BC">
        <w:t>,</w:t>
      </w:r>
      <w:r w:rsidR="00C107D0">
        <w:t xml:space="preserve"> AMERCANS FOR AFFORDABLE CLEAN ENERGY (“AACE”), an Intervenor in the above styled docket and pursuant to the</w:t>
      </w:r>
      <w:r w:rsidR="005F7200">
        <w:t xml:space="preserve"> Georgia Public Service</w:t>
      </w:r>
      <w:r w:rsidR="00C107D0">
        <w:t xml:space="preserve"> Commission’s</w:t>
      </w:r>
      <w:r w:rsidR="002C5682">
        <w:t xml:space="preserve"> (“Commission”)</w:t>
      </w:r>
      <w:r w:rsidR="00C107D0">
        <w:t xml:space="preserve"> Order</w:t>
      </w:r>
      <w:r w:rsidR="00D63ADF">
        <w:t xml:space="preserve"> </w:t>
      </w:r>
      <w:r w:rsidR="00FE51D4">
        <w:t>Adopting Settlement Agreement as Modified</w:t>
      </w:r>
      <w:r w:rsidR="00C107D0">
        <w:t>,</w:t>
      </w:r>
      <w:r w:rsidR="00941AC9">
        <w:rPr>
          <w:rStyle w:val="FootnoteReference"/>
        </w:rPr>
        <w:footnoteReference w:id="1"/>
      </w:r>
      <w:r w:rsidR="00C107D0">
        <w:t xml:space="preserve"> files th</w:t>
      </w:r>
      <w:r w:rsidR="00604997">
        <w:t>ese Comments on</w:t>
      </w:r>
      <w:r w:rsidR="00C107D0">
        <w:t xml:space="preserve"> </w:t>
      </w:r>
      <w:r w:rsidR="00284FE3">
        <w:t xml:space="preserve">Georgia Power Company’s (the “Company” or “Georgia Power”) </w:t>
      </w:r>
      <w:r w:rsidR="00E705A3">
        <w:t xml:space="preserve">2024 </w:t>
      </w:r>
      <w:r w:rsidR="00604997">
        <w:t>Community Charging Plan</w:t>
      </w:r>
      <w:r w:rsidR="006E006F">
        <w:t xml:space="preserve"> (the “Plan”)</w:t>
      </w:r>
      <w:r w:rsidR="00604997">
        <w:t>, showing the Commission, as follows:</w:t>
      </w:r>
    </w:p>
    <w:p w14:paraId="197D0036" w14:textId="77777777" w:rsidR="00DE2AF4" w:rsidRDefault="007150D7" w:rsidP="00223EE7">
      <w:pPr>
        <w:suppressLineNumbers/>
        <w:spacing w:line="480" w:lineRule="auto"/>
        <w:jc w:val="both"/>
      </w:pPr>
      <w:r>
        <w:tab/>
      </w:r>
      <w:r w:rsidR="004B0F9B">
        <w:t>AACE</w:t>
      </w:r>
      <w:r w:rsidR="002A71BC">
        <w:rPr>
          <w:rStyle w:val="FootnoteReference"/>
        </w:rPr>
        <w:footnoteReference w:id="2"/>
      </w:r>
      <w:r w:rsidR="00CD1309">
        <w:t xml:space="preserve"> </w:t>
      </w:r>
      <w:r w:rsidR="00CA627B">
        <w:t>interven</w:t>
      </w:r>
      <w:r w:rsidR="00604997">
        <w:t>ed</w:t>
      </w:r>
      <w:r w:rsidR="00CA627B">
        <w:t xml:space="preserve"> in</w:t>
      </w:r>
      <w:r w:rsidR="00604997">
        <w:t xml:space="preserve"> </w:t>
      </w:r>
      <w:r w:rsidR="00CA627B">
        <w:t>the above styled Docket</w:t>
      </w:r>
      <w:r w:rsidR="00CA627B">
        <w:rPr>
          <w:rStyle w:val="FootnoteReference"/>
        </w:rPr>
        <w:footnoteReference w:id="3"/>
      </w:r>
      <w:r w:rsidR="00CA627B">
        <w:t xml:space="preserve"> </w:t>
      </w:r>
      <w:r w:rsidR="00604997">
        <w:t>to address issues related to electric vehicle (“EV”) charger deploy</w:t>
      </w:r>
      <w:r w:rsidR="00284FE3">
        <w:t>ment</w:t>
      </w:r>
      <w:r w:rsidR="00C077C2">
        <w:t>.</w:t>
      </w:r>
      <w:r w:rsidR="00604997">
        <w:t xml:space="preserve"> </w:t>
      </w:r>
      <w:r w:rsidR="00E752FC">
        <w:t xml:space="preserve">AACE </w:t>
      </w:r>
      <w:r w:rsidR="005E4634">
        <w:t>sign</w:t>
      </w:r>
      <w:r w:rsidR="00604997">
        <w:t>ed</w:t>
      </w:r>
      <w:r w:rsidR="005E4634">
        <w:t xml:space="preserve"> the Settlement Agreement entered between the Company</w:t>
      </w:r>
      <w:r w:rsidR="00604997">
        <w:t xml:space="preserve"> and the Commission’s Staff</w:t>
      </w:r>
      <w:r w:rsidR="003A4DF5">
        <w:t>.</w:t>
      </w:r>
      <w:r w:rsidR="003A4DF5">
        <w:rPr>
          <w:rStyle w:val="FootnoteReference"/>
        </w:rPr>
        <w:footnoteReference w:id="4"/>
      </w:r>
      <w:r w:rsidR="003A4DF5">
        <w:t xml:space="preserve">  </w:t>
      </w:r>
      <w:r w:rsidR="00DB3395">
        <w:t>The Electric Transportation Term Sheet</w:t>
      </w:r>
      <w:r w:rsidR="00BA505E">
        <w:t xml:space="preserve"> </w:t>
      </w:r>
      <w:r w:rsidR="00D96968">
        <w:t>(“ET Term Sheet”)</w:t>
      </w:r>
      <w:r w:rsidR="006B17F0">
        <w:t>,</w:t>
      </w:r>
      <w:r w:rsidR="00D96968">
        <w:t xml:space="preserve"> </w:t>
      </w:r>
      <w:r w:rsidR="00BA505E">
        <w:t xml:space="preserve">Attachment 2 to the </w:t>
      </w:r>
      <w:r w:rsidR="002B575C">
        <w:t xml:space="preserve">Settlement Agreement, set forth the terms and conditions of the </w:t>
      </w:r>
      <w:r w:rsidR="00C36009">
        <w:t>Company’s Community Charge</w:t>
      </w:r>
      <w:r w:rsidR="00834A59">
        <w:t>r</w:t>
      </w:r>
      <w:r w:rsidR="00C36009">
        <w:t xml:space="preserve"> program</w:t>
      </w:r>
      <w:r w:rsidR="004B2027">
        <w:t xml:space="preserve">.  </w:t>
      </w:r>
    </w:p>
    <w:p w14:paraId="0D94C04E" w14:textId="4B43C1F5" w:rsidR="00974ADA" w:rsidRPr="00974ADA" w:rsidRDefault="004B2027" w:rsidP="005876AB">
      <w:pPr>
        <w:suppressLineNumbers/>
        <w:spacing w:line="480" w:lineRule="auto"/>
        <w:ind w:firstLine="720"/>
        <w:jc w:val="both"/>
      </w:pPr>
      <w:r>
        <w:t>On Ma</w:t>
      </w:r>
      <w:r w:rsidR="00E705A3">
        <w:t>rch 6</w:t>
      </w:r>
      <w:r>
        <w:t>, 202</w:t>
      </w:r>
      <w:r w:rsidR="00E705A3">
        <w:t>4</w:t>
      </w:r>
      <w:r w:rsidR="00A9298E">
        <w:t xml:space="preserve">, the Company filed its </w:t>
      </w:r>
      <w:r w:rsidR="00E705A3">
        <w:t>2024</w:t>
      </w:r>
      <w:r w:rsidR="006B17F0">
        <w:t xml:space="preserve"> </w:t>
      </w:r>
      <w:r w:rsidR="00A9298E">
        <w:t>Plan</w:t>
      </w:r>
      <w:r w:rsidR="00834A59">
        <w:t>,</w:t>
      </w:r>
      <w:r w:rsidR="005A4F89">
        <w:rPr>
          <w:rStyle w:val="FootnoteReference"/>
        </w:rPr>
        <w:footnoteReference w:id="5"/>
      </w:r>
      <w:r w:rsidR="00A9298E">
        <w:t xml:space="preserve"> identifying eleven (11) locations for the placement of EV charging stations.  </w:t>
      </w:r>
      <w:r w:rsidR="00E705A3">
        <w:t xml:space="preserve">The Company’s 2024 Plan complies with the requirements </w:t>
      </w:r>
      <w:r w:rsidR="00E705A3">
        <w:lastRenderedPageBreak/>
        <w:t>set out on the ET Term Sheet, with one (1) exception:</w:t>
      </w:r>
      <w:r w:rsidR="00063FC8">
        <w:t xml:space="preserve">  the proposed Community Charger in Chatsworth, Murray County, Georgia</w:t>
      </w:r>
      <w:r w:rsidR="00ED56E9">
        <w:t xml:space="preserve"> to be located</w:t>
      </w:r>
      <w:r w:rsidR="00063FC8">
        <w:t xml:space="preserve"> at the intersection of Highway</w:t>
      </w:r>
      <w:r w:rsidR="0020482A">
        <w:t>s</w:t>
      </w:r>
      <w:r w:rsidR="00063FC8">
        <w:t xml:space="preserve"> 52 and 411 is located </w:t>
      </w:r>
      <w:r w:rsidR="00813731">
        <w:t xml:space="preserve">on </w:t>
      </w:r>
      <w:r w:rsidR="00063FC8">
        <w:t xml:space="preserve">a </w:t>
      </w:r>
      <w:r w:rsidR="00813731">
        <w:t>P</w:t>
      </w:r>
      <w:r w:rsidR="0020482A">
        <w:t>ending</w:t>
      </w:r>
      <w:r w:rsidR="0020482A" w:rsidRPr="00C24D24">
        <w:t xml:space="preserve"> Alternative Fuel Corridor (“AFC”)</w:t>
      </w:r>
      <w:r w:rsidR="00390C61">
        <w:rPr>
          <w:rStyle w:val="FootnoteReference"/>
        </w:rPr>
        <w:footnoteReference w:id="6"/>
      </w:r>
      <w:r w:rsidR="00063FC8">
        <w:t xml:space="preserve"> run</w:t>
      </w:r>
      <w:r w:rsidR="0020482A">
        <w:t>ning</w:t>
      </w:r>
      <w:r w:rsidR="00063FC8">
        <w:t xml:space="preserve"> between Dalton and Ellijay</w:t>
      </w:r>
      <w:r w:rsidR="0032405D">
        <w:t>.  Th</w:t>
      </w:r>
      <w:r w:rsidR="009A1980">
        <w:t xml:space="preserve">is AFC was identified by </w:t>
      </w:r>
      <w:r w:rsidR="00F852C8">
        <w:t xml:space="preserve">the Federal Highway Administration in Round 7 on </w:t>
      </w:r>
      <w:r w:rsidR="00CF61E3">
        <w:t>November 7, 2023</w:t>
      </w:r>
      <w:r w:rsidR="0039798B">
        <w:t>.</w:t>
      </w:r>
      <w:r w:rsidR="0039798B">
        <w:rPr>
          <w:rStyle w:val="FootnoteReference"/>
        </w:rPr>
        <w:footnoteReference w:id="7"/>
      </w:r>
      <w:r w:rsidR="00063FC8">
        <w:t xml:space="preserve"> </w:t>
      </w:r>
      <w:r w:rsidR="00813731">
        <w:t xml:space="preserve"> </w:t>
      </w:r>
      <w:r w:rsidR="005876AB">
        <w:t xml:space="preserve">The ET Term Sheet prohibits location of a </w:t>
      </w:r>
      <w:r w:rsidR="001254AB" w:rsidRPr="00C24D24">
        <w:t xml:space="preserve">Community Charger </w:t>
      </w:r>
      <w:r w:rsidR="005366DD" w:rsidRPr="00C24D24">
        <w:t xml:space="preserve">within one (1) mile of </w:t>
      </w:r>
      <w:r w:rsidR="008866C0">
        <w:t>an AFC</w:t>
      </w:r>
      <w:r w:rsidR="00284FE3" w:rsidRPr="00C24D24">
        <w:t xml:space="preserve">.  </w:t>
      </w:r>
    </w:p>
    <w:p w14:paraId="39955A8D" w14:textId="78C08AAB" w:rsidR="003F1897" w:rsidRDefault="002911E8" w:rsidP="00D516A4">
      <w:pPr>
        <w:pStyle w:val="ListParagraph"/>
        <w:suppressLineNumbers/>
        <w:spacing w:after="0" w:line="480" w:lineRule="auto"/>
        <w:ind w:left="0" w:firstLine="720"/>
        <w:jc w:val="both"/>
        <w:rPr>
          <w:rFonts w:ascii="Times New Roman" w:hAnsi="Times New Roman" w:cs="Times New Roman"/>
          <w:sz w:val="24"/>
          <w:szCs w:val="24"/>
        </w:rPr>
      </w:pPr>
      <w:r w:rsidRPr="00974ADA">
        <w:rPr>
          <w:rFonts w:ascii="Times New Roman" w:hAnsi="Times New Roman" w:cs="Times New Roman"/>
          <w:sz w:val="24"/>
          <w:szCs w:val="24"/>
        </w:rPr>
        <w:t xml:space="preserve">AACE </w:t>
      </w:r>
      <w:r w:rsidR="00860C13" w:rsidRPr="00974ADA">
        <w:rPr>
          <w:rFonts w:ascii="Times New Roman" w:hAnsi="Times New Roman" w:cs="Times New Roman"/>
          <w:sz w:val="24"/>
          <w:szCs w:val="24"/>
        </w:rPr>
        <w:t>appreciates the opportunity to continue</w:t>
      </w:r>
      <w:r w:rsidRPr="00974ADA">
        <w:rPr>
          <w:rFonts w:ascii="Times New Roman" w:hAnsi="Times New Roman" w:cs="Times New Roman"/>
          <w:sz w:val="24"/>
          <w:szCs w:val="24"/>
        </w:rPr>
        <w:t xml:space="preserve"> work</w:t>
      </w:r>
      <w:r w:rsidR="00FC52E5" w:rsidRPr="00974ADA">
        <w:rPr>
          <w:rFonts w:ascii="Times New Roman" w:hAnsi="Times New Roman" w:cs="Times New Roman"/>
          <w:sz w:val="24"/>
          <w:szCs w:val="24"/>
        </w:rPr>
        <w:t>ing</w:t>
      </w:r>
      <w:r w:rsidRPr="00974ADA">
        <w:rPr>
          <w:rFonts w:ascii="Times New Roman" w:hAnsi="Times New Roman" w:cs="Times New Roman"/>
          <w:sz w:val="24"/>
          <w:szCs w:val="24"/>
        </w:rPr>
        <w:t xml:space="preserve"> with the Staff, the Company and interested parties to address these issues regarding the implementation of the </w:t>
      </w:r>
      <w:r w:rsidR="00FC52E5" w:rsidRPr="00974ADA">
        <w:rPr>
          <w:rFonts w:ascii="Times New Roman" w:hAnsi="Times New Roman" w:cs="Times New Roman"/>
          <w:sz w:val="24"/>
          <w:szCs w:val="24"/>
        </w:rPr>
        <w:t xml:space="preserve">Community Charging Program as set forth in </w:t>
      </w:r>
      <w:r w:rsidRPr="00974ADA">
        <w:rPr>
          <w:rFonts w:ascii="Times New Roman" w:hAnsi="Times New Roman" w:cs="Times New Roman"/>
          <w:sz w:val="24"/>
          <w:szCs w:val="24"/>
        </w:rPr>
        <w:t>ET Term Sheet.</w:t>
      </w:r>
    </w:p>
    <w:p w14:paraId="5662E9F9" w14:textId="0B5B9C25" w:rsidR="002A3157" w:rsidRDefault="002911E8" w:rsidP="002A3157">
      <w:pPr>
        <w:spacing w:line="480" w:lineRule="auto"/>
      </w:pPr>
      <w:r>
        <w:tab/>
      </w:r>
      <w:r w:rsidR="002A3157" w:rsidRPr="00936F14">
        <w:t xml:space="preserve">This </w:t>
      </w:r>
      <w:r w:rsidR="00D516A4">
        <w:t>5</w:t>
      </w:r>
      <w:r w:rsidR="002A3157" w:rsidRPr="00936F14">
        <w:rPr>
          <w:vertAlign w:val="superscript"/>
        </w:rPr>
        <w:t>th</w:t>
      </w:r>
      <w:r w:rsidR="002A3157">
        <w:t xml:space="preserve"> day of </w:t>
      </w:r>
      <w:r w:rsidR="007A7ED3">
        <w:t>April</w:t>
      </w:r>
      <w:r>
        <w:t>,</w:t>
      </w:r>
      <w:r w:rsidR="002A3157">
        <w:t xml:space="preserve"> 202</w:t>
      </w:r>
      <w:r w:rsidR="007A7ED3">
        <w:t>4</w:t>
      </w:r>
      <w:r w:rsidR="002A3157">
        <w:t>.</w:t>
      </w:r>
    </w:p>
    <w:p w14:paraId="2BB6E4BA" w14:textId="07C85E41" w:rsidR="002A3157" w:rsidRDefault="007E3391" w:rsidP="002A3157">
      <w:pPr>
        <w:rPr>
          <w:bCs/>
        </w:rPr>
      </w:pPr>
      <w:r>
        <w:rPr>
          <w:bCs/>
        </w:rPr>
        <w:tab/>
      </w:r>
      <w:r w:rsidR="002A3157">
        <w:rPr>
          <w:bCs/>
        </w:rPr>
        <w:tab/>
      </w:r>
      <w:r w:rsidR="002A3157">
        <w:rPr>
          <w:bCs/>
        </w:rPr>
        <w:tab/>
      </w:r>
      <w:r w:rsidR="002A3157">
        <w:rPr>
          <w:bCs/>
        </w:rPr>
        <w:tab/>
      </w:r>
      <w:r w:rsidR="002A3157">
        <w:rPr>
          <w:bCs/>
        </w:rPr>
        <w:tab/>
      </w:r>
      <w:r w:rsidR="002A3157">
        <w:rPr>
          <w:bCs/>
        </w:rPr>
        <w:tab/>
        <w:t>GALLOWAY &amp; LYNDALL, LLP</w:t>
      </w:r>
    </w:p>
    <w:p w14:paraId="2271834C" w14:textId="77777777" w:rsidR="002A3157" w:rsidRDefault="002A3157" w:rsidP="002A3157">
      <w:pPr>
        <w:rPr>
          <w:bCs/>
        </w:rPr>
      </w:pPr>
      <w:r>
        <w:rPr>
          <w:bCs/>
        </w:rPr>
        <w:tab/>
      </w:r>
      <w:r>
        <w:rPr>
          <w:bCs/>
        </w:rPr>
        <w:tab/>
      </w:r>
      <w:r>
        <w:rPr>
          <w:bCs/>
        </w:rPr>
        <w:tab/>
      </w:r>
      <w:r>
        <w:rPr>
          <w:bCs/>
        </w:rPr>
        <w:tab/>
      </w:r>
      <w:r>
        <w:rPr>
          <w:bCs/>
        </w:rPr>
        <w:tab/>
      </w:r>
      <w:r>
        <w:rPr>
          <w:bCs/>
        </w:rPr>
        <w:tab/>
      </w:r>
      <w:bookmarkStart w:id="0" w:name="_Hlk50973076"/>
      <w:r>
        <w:rPr>
          <w:bCs/>
        </w:rPr>
        <w:t xml:space="preserve">Counsel for </w:t>
      </w:r>
      <w:bookmarkEnd w:id="0"/>
      <w:r>
        <w:rPr>
          <w:bCs/>
        </w:rPr>
        <w:t>Americans for Affordable</w:t>
      </w:r>
    </w:p>
    <w:p w14:paraId="77C6B846" w14:textId="77777777" w:rsidR="002A3157" w:rsidRDefault="002A3157" w:rsidP="002A3157">
      <w:pPr>
        <w:rPr>
          <w:bCs/>
        </w:rPr>
      </w:pPr>
      <w:r>
        <w:rPr>
          <w:bCs/>
        </w:rPr>
        <w:tab/>
      </w:r>
      <w:r>
        <w:rPr>
          <w:bCs/>
        </w:rPr>
        <w:tab/>
      </w:r>
      <w:r>
        <w:rPr>
          <w:bCs/>
        </w:rPr>
        <w:tab/>
      </w:r>
      <w:r>
        <w:rPr>
          <w:bCs/>
        </w:rPr>
        <w:tab/>
      </w:r>
      <w:r>
        <w:rPr>
          <w:bCs/>
        </w:rPr>
        <w:tab/>
      </w:r>
      <w:r>
        <w:rPr>
          <w:bCs/>
        </w:rPr>
        <w:tab/>
        <w:t>Clean Energy</w:t>
      </w:r>
    </w:p>
    <w:p w14:paraId="1D984214" w14:textId="77777777" w:rsidR="002A3157" w:rsidRDefault="002A3157" w:rsidP="002A3157">
      <w:pPr>
        <w:rPr>
          <w:bCs/>
        </w:rPr>
      </w:pPr>
      <w:r>
        <w:rPr>
          <w:bCs/>
        </w:rPr>
        <w:tab/>
      </w:r>
      <w:r>
        <w:rPr>
          <w:bCs/>
        </w:rPr>
        <w:tab/>
      </w:r>
      <w:r>
        <w:rPr>
          <w:bCs/>
        </w:rPr>
        <w:tab/>
      </w:r>
      <w:r>
        <w:rPr>
          <w:bCs/>
        </w:rPr>
        <w:tab/>
      </w:r>
      <w:r>
        <w:rPr>
          <w:bCs/>
        </w:rPr>
        <w:tab/>
      </w:r>
      <w:r>
        <w:rPr>
          <w:bCs/>
        </w:rPr>
        <w:tab/>
      </w:r>
      <w:r>
        <w:rPr>
          <w:bCs/>
        </w:rPr>
        <w:tab/>
      </w:r>
    </w:p>
    <w:p w14:paraId="752BBB6D" w14:textId="77777777" w:rsidR="002A3157" w:rsidRDefault="002A3157" w:rsidP="002A3157">
      <w:pPr>
        <w:rPr>
          <w:bCs/>
        </w:rPr>
      </w:pPr>
      <w:bookmarkStart w:id="1" w:name="_Hlk50973020"/>
      <w:r>
        <w:rPr>
          <w:bCs/>
        </w:rPr>
        <w:tab/>
      </w:r>
      <w:r>
        <w:rPr>
          <w:bCs/>
        </w:rPr>
        <w:tab/>
      </w:r>
      <w:r>
        <w:rPr>
          <w:bCs/>
        </w:rPr>
        <w:tab/>
      </w:r>
      <w:r>
        <w:rPr>
          <w:bCs/>
        </w:rPr>
        <w:tab/>
      </w:r>
      <w:r>
        <w:rPr>
          <w:bCs/>
        </w:rPr>
        <w:tab/>
      </w:r>
      <w:r>
        <w:rPr>
          <w:bCs/>
        </w:rPr>
        <w:tab/>
        <w:t>_</w:t>
      </w:r>
      <w:r>
        <w:rPr>
          <w:bCs/>
          <w:u w:val="single"/>
        </w:rPr>
        <w:t>/s/Newton M. Galloway</w:t>
      </w:r>
      <w:r>
        <w:rPr>
          <w:bCs/>
        </w:rPr>
        <w:t>____________________</w:t>
      </w:r>
    </w:p>
    <w:p w14:paraId="29C22D59" w14:textId="77777777" w:rsidR="002A3157" w:rsidRDefault="002A3157" w:rsidP="002A3157">
      <w:pPr>
        <w:rPr>
          <w:bCs/>
        </w:rPr>
      </w:pPr>
      <w:r>
        <w:rPr>
          <w:bCs/>
        </w:rPr>
        <w:tab/>
      </w:r>
      <w:r>
        <w:rPr>
          <w:bCs/>
        </w:rPr>
        <w:tab/>
      </w:r>
      <w:r>
        <w:rPr>
          <w:bCs/>
        </w:rPr>
        <w:tab/>
      </w:r>
      <w:r>
        <w:rPr>
          <w:bCs/>
        </w:rPr>
        <w:tab/>
      </w:r>
      <w:r>
        <w:rPr>
          <w:bCs/>
        </w:rPr>
        <w:tab/>
      </w:r>
      <w:r>
        <w:rPr>
          <w:bCs/>
        </w:rPr>
        <w:tab/>
        <w:t>Newton M. Galloway</w:t>
      </w:r>
    </w:p>
    <w:p w14:paraId="195286C7" w14:textId="77777777" w:rsidR="002A3157" w:rsidRDefault="002A3157" w:rsidP="002A3157">
      <w:pPr>
        <w:tabs>
          <w:tab w:val="left" w:pos="4320"/>
          <w:tab w:val="right" w:pos="9072"/>
        </w:tabs>
        <w:rPr>
          <w:bCs/>
        </w:rPr>
      </w:pPr>
      <w:r>
        <w:rPr>
          <w:bCs/>
        </w:rPr>
        <w:tab/>
        <w:t>Georgia Bar No.:  283069</w:t>
      </w:r>
    </w:p>
    <w:bookmarkEnd w:id="1"/>
    <w:p w14:paraId="0FD8EBF5" w14:textId="77777777" w:rsidR="007E3391" w:rsidRDefault="002A3157" w:rsidP="002A3157">
      <w:pPr>
        <w:tabs>
          <w:tab w:val="left" w:pos="4320"/>
          <w:tab w:val="right" w:pos="9072"/>
        </w:tabs>
        <w:rPr>
          <w:b/>
          <w:bCs/>
        </w:rPr>
      </w:pPr>
      <w:r>
        <w:rPr>
          <w:b/>
          <w:bCs/>
        </w:rPr>
        <w:tab/>
      </w:r>
      <w:r>
        <w:rPr>
          <w:bCs/>
        </w:rPr>
        <w:t>Terri M. Lyndall</w:t>
      </w:r>
      <w:r>
        <w:rPr>
          <w:b/>
          <w:bCs/>
        </w:rPr>
        <w:tab/>
      </w:r>
    </w:p>
    <w:p w14:paraId="0E0932CC" w14:textId="28979255" w:rsidR="002A3157" w:rsidRDefault="00815BC9" w:rsidP="002A3157">
      <w:pPr>
        <w:tabs>
          <w:tab w:val="left" w:pos="4320"/>
          <w:tab w:val="right" w:pos="9072"/>
        </w:tabs>
        <w:rPr>
          <w:bCs/>
        </w:rPr>
      </w:pPr>
      <w:r>
        <w:rPr>
          <w:bCs/>
        </w:rPr>
        <w:tab/>
      </w:r>
      <w:r w:rsidR="002A3157">
        <w:rPr>
          <w:bCs/>
        </w:rPr>
        <w:t>Georgia Bar No.: 462235</w:t>
      </w:r>
    </w:p>
    <w:p w14:paraId="11EE7FEC" w14:textId="77777777" w:rsidR="002A3157" w:rsidRDefault="002A3157" w:rsidP="002A3157">
      <w:pPr>
        <w:tabs>
          <w:tab w:val="left" w:pos="4320"/>
          <w:tab w:val="right" w:pos="9072"/>
        </w:tabs>
        <w:rPr>
          <w:bCs/>
        </w:rPr>
      </w:pPr>
      <w:r>
        <w:rPr>
          <w:bCs/>
        </w:rPr>
        <w:t>The Lewis Mills House</w:t>
      </w:r>
    </w:p>
    <w:p w14:paraId="05AE42FA" w14:textId="77777777" w:rsidR="002A3157" w:rsidRDefault="002A3157" w:rsidP="002A3157">
      <w:pPr>
        <w:tabs>
          <w:tab w:val="left" w:pos="4320"/>
          <w:tab w:val="right" w:pos="9072"/>
        </w:tabs>
        <w:rPr>
          <w:bCs/>
        </w:rPr>
      </w:pPr>
      <w:r>
        <w:rPr>
          <w:bCs/>
        </w:rPr>
        <w:t>406 North Hill Street</w:t>
      </w:r>
    </w:p>
    <w:p w14:paraId="094C13D1" w14:textId="77777777" w:rsidR="002A3157" w:rsidRDefault="002A3157" w:rsidP="002A3157">
      <w:pPr>
        <w:tabs>
          <w:tab w:val="left" w:pos="4320"/>
          <w:tab w:val="right" w:pos="9072"/>
        </w:tabs>
        <w:rPr>
          <w:bCs/>
        </w:rPr>
      </w:pPr>
      <w:r>
        <w:rPr>
          <w:bCs/>
        </w:rPr>
        <w:t>Griffin, GA  30223</w:t>
      </w:r>
    </w:p>
    <w:p w14:paraId="259A289A" w14:textId="4B53D5AD" w:rsidR="002A3157" w:rsidRDefault="002A3157" w:rsidP="002A3157">
      <w:pPr>
        <w:tabs>
          <w:tab w:val="left" w:pos="4320"/>
          <w:tab w:val="right" w:pos="9072"/>
        </w:tabs>
        <w:rPr>
          <w:bCs/>
        </w:rPr>
      </w:pPr>
      <w:r>
        <w:rPr>
          <w:bCs/>
        </w:rPr>
        <w:t>(770) 233-6230</w:t>
      </w:r>
      <w:r w:rsidR="007E3391">
        <w:rPr>
          <w:bCs/>
        </w:rPr>
        <w:t xml:space="preserve">; </w:t>
      </w:r>
      <w:r>
        <w:rPr>
          <w:bCs/>
        </w:rPr>
        <w:t>(770) 233-6231 (facsimile)</w:t>
      </w:r>
    </w:p>
    <w:p w14:paraId="2614647A" w14:textId="77777777" w:rsidR="002A3157" w:rsidRDefault="00180E5F" w:rsidP="002A3157">
      <w:pPr>
        <w:tabs>
          <w:tab w:val="left" w:pos="4320"/>
          <w:tab w:val="right" w:pos="9072"/>
        </w:tabs>
        <w:rPr>
          <w:rStyle w:val="Hyperlink"/>
          <w:bCs/>
        </w:rPr>
      </w:pPr>
      <w:hyperlink r:id="rId11" w:history="1">
        <w:r w:rsidR="002A3157" w:rsidRPr="002D7C74">
          <w:rPr>
            <w:rStyle w:val="Hyperlink"/>
            <w:bCs/>
          </w:rPr>
          <w:t>ngalloway@gallyn-law.com</w:t>
        </w:r>
      </w:hyperlink>
    </w:p>
    <w:p w14:paraId="33C584A0" w14:textId="4C978B2D" w:rsidR="00B909BC" w:rsidRPr="00155D5F" w:rsidRDefault="00180E5F" w:rsidP="002911E8">
      <w:pPr>
        <w:tabs>
          <w:tab w:val="left" w:pos="4320"/>
          <w:tab w:val="right" w:pos="9072"/>
        </w:tabs>
      </w:pPr>
      <w:hyperlink r:id="rId12" w:history="1">
        <w:r w:rsidR="002A3157" w:rsidRPr="007934D5">
          <w:rPr>
            <w:rStyle w:val="Hyperlink"/>
            <w:bCs/>
          </w:rPr>
          <w:t>tlyndall@gallyn-law.com</w:t>
        </w:r>
      </w:hyperlink>
    </w:p>
    <w:p w14:paraId="262692A9" w14:textId="0AEA71B7" w:rsidR="00B909BC" w:rsidRDefault="00B909BC">
      <w:r>
        <w:br w:type="page"/>
      </w:r>
    </w:p>
    <w:p w14:paraId="5FC6CE5F" w14:textId="7DE71BE8" w:rsidR="002A3157" w:rsidRDefault="002A3157" w:rsidP="002A3157">
      <w:pPr>
        <w:spacing w:line="259" w:lineRule="auto"/>
        <w:jc w:val="center"/>
      </w:pPr>
      <w:r>
        <w:lastRenderedPageBreak/>
        <w:t>BEFORE THE PUBLIC SERVICE COMMISSION</w:t>
      </w:r>
    </w:p>
    <w:p w14:paraId="68E80C31" w14:textId="77777777" w:rsidR="002A3157" w:rsidRDefault="002A3157" w:rsidP="002A3157">
      <w:pPr>
        <w:spacing w:line="259" w:lineRule="auto"/>
        <w:jc w:val="center"/>
      </w:pPr>
    </w:p>
    <w:p w14:paraId="2928B368" w14:textId="77777777" w:rsidR="002A3157" w:rsidRDefault="002A3157" w:rsidP="002A3157">
      <w:pPr>
        <w:jc w:val="center"/>
      </w:pPr>
      <w:r>
        <w:t>STATE OF GEORGIA</w:t>
      </w:r>
    </w:p>
    <w:p w14:paraId="19775D13" w14:textId="77777777" w:rsidR="002A3157" w:rsidRDefault="002A3157" w:rsidP="002A3157">
      <w:pPr>
        <w:jc w:val="center"/>
      </w:pPr>
    </w:p>
    <w:p w14:paraId="133A4F89" w14:textId="77777777" w:rsidR="002A3157" w:rsidRDefault="002A3157" w:rsidP="002A3157">
      <w:pPr>
        <w:tabs>
          <w:tab w:val="center" w:pos="4680"/>
        </w:tabs>
        <w:rPr>
          <w:bCs/>
        </w:rPr>
      </w:pPr>
      <w:r>
        <w:rPr>
          <w:bCs/>
        </w:rPr>
        <w:t>In re:</w:t>
      </w:r>
      <w:r>
        <w:rPr>
          <w:bCs/>
        </w:rPr>
        <w:tab/>
        <w:t>:</w:t>
      </w:r>
    </w:p>
    <w:p w14:paraId="3F0A05FF" w14:textId="77777777" w:rsidR="002A3157" w:rsidRDefault="002A3157" w:rsidP="002A3157">
      <w:pPr>
        <w:tabs>
          <w:tab w:val="center" w:pos="4680"/>
        </w:tabs>
        <w:rPr>
          <w:bCs/>
        </w:rPr>
      </w:pPr>
    </w:p>
    <w:p w14:paraId="7E94EF8F" w14:textId="77777777" w:rsidR="002A3157" w:rsidRDefault="002A3157" w:rsidP="002A3157">
      <w:pPr>
        <w:tabs>
          <w:tab w:val="center" w:pos="4680"/>
        </w:tabs>
        <w:rPr>
          <w:bCs/>
        </w:rPr>
      </w:pPr>
      <w:r>
        <w:rPr>
          <w:bCs/>
        </w:rPr>
        <w:t>GEORGIA POWER COMPANY’S</w:t>
      </w:r>
      <w:r>
        <w:rPr>
          <w:bCs/>
        </w:rPr>
        <w:tab/>
        <w:t>:</w:t>
      </w:r>
      <w:r>
        <w:rPr>
          <w:bCs/>
        </w:rPr>
        <w:tab/>
      </w:r>
      <w:r>
        <w:rPr>
          <w:bCs/>
        </w:rPr>
        <w:tab/>
        <w:t>DOCKET NO.:  44280</w:t>
      </w:r>
    </w:p>
    <w:p w14:paraId="32B73EAE" w14:textId="77777777" w:rsidR="002A3157" w:rsidRDefault="002A3157" w:rsidP="002A3157">
      <w:pPr>
        <w:tabs>
          <w:tab w:val="center" w:pos="4680"/>
        </w:tabs>
        <w:rPr>
          <w:bCs/>
        </w:rPr>
      </w:pPr>
      <w:r>
        <w:rPr>
          <w:bCs/>
        </w:rPr>
        <w:t>2022 RATE CASE</w:t>
      </w:r>
    </w:p>
    <w:p w14:paraId="3AEC6B42" w14:textId="77777777" w:rsidR="002A3157" w:rsidRPr="00EC22B2" w:rsidRDefault="002A3157" w:rsidP="002A3157">
      <w:pPr>
        <w:tabs>
          <w:tab w:val="center" w:pos="4680"/>
        </w:tabs>
        <w:rPr>
          <w:bCs/>
        </w:rPr>
      </w:pPr>
      <w:r>
        <w:rPr>
          <w:bCs/>
        </w:rPr>
        <w:tab/>
        <w:t>:</w:t>
      </w:r>
    </w:p>
    <w:p w14:paraId="1ADB98D9" w14:textId="77777777" w:rsidR="002A3157" w:rsidRDefault="002A3157" w:rsidP="002A3157">
      <w:pPr>
        <w:tabs>
          <w:tab w:val="center" w:pos="4680"/>
        </w:tabs>
        <w:rPr>
          <w:b/>
        </w:rPr>
      </w:pPr>
    </w:p>
    <w:p w14:paraId="75837673" w14:textId="77777777" w:rsidR="002A3157" w:rsidRDefault="002A3157" w:rsidP="002A3157">
      <w:pPr>
        <w:tabs>
          <w:tab w:val="center" w:pos="4680"/>
        </w:tabs>
        <w:rPr>
          <w:b/>
          <w:u w:val="single"/>
        </w:rPr>
      </w:pPr>
      <w:r>
        <w:rPr>
          <w:bCs/>
        </w:rPr>
        <w:tab/>
      </w:r>
      <w:r>
        <w:rPr>
          <w:b/>
          <w:u w:val="single"/>
        </w:rPr>
        <w:t>CERTIFICATE OF SERVICE</w:t>
      </w:r>
    </w:p>
    <w:p w14:paraId="4F640DC4" w14:textId="77777777" w:rsidR="002A3157" w:rsidRDefault="002A3157" w:rsidP="002A3157">
      <w:pPr>
        <w:tabs>
          <w:tab w:val="center" w:pos="4680"/>
        </w:tabs>
        <w:outlineLvl w:val="0"/>
      </w:pPr>
    </w:p>
    <w:p w14:paraId="4C70F8EF" w14:textId="1632FB26" w:rsidR="002A3157" w:rsidRDefault="002A3157" w:rsidP="002A3157">
      <w:pPr>
        <w:pStyle w:val="Title"/>
        <w:spacing w:line="480" w:lineRule="auto"/>
        <w:jc w:val="both"/>
        <w:rPr>
          <w:b w:val="0"/>
          <w:szCs w:val="24"/>
        </w:rPr>
      </w:pPr>
      <w:r>
        <w:rPr>
          <w:b w:val="0"/>
        </w:rPr>
        <w:tab/>
      </w:r>
      <w:r w:rsidRPr="00663CB6">
        <w:rPr>
          <w:b w:val="0"/>
        </w:rPr>
        <w:t>I hereby certify that I have this day served a copy of the within and foregoing</w:t>
      </w:r>
      <w:r>
        <w:t xml:space="preserve"> </w:t>
      </w:r>
      <w:r w:rsidR="002911E8">
        <w:rPr>
          <w:b w:val="0"/>
          <w:bCs/>
        </w:rPr>
        <w:t>COMMENTS OF A</w:t>
      </w:r>
      <w:r>
        <w:rPr>
          <w:b w:val="0"/>
        </w:rPr>
        <w:t>MERICANS FOR AFFORDABLE CLEAN ENERGY</w:t>
      </w:r>
      <w:r w:rsidR="002911E8">
        <w:rPr>
          <w:b w:val="0"/>
        </w:rPr>
        <w:t xml:space="preserve"> ON GEORGIA POWER COMPANY’S </w:t>
      </w:r>
      <w:r w:rsidR="007A7ED3">
        <w:rPr>
          <w:b w:val="0"/>
        </w:rPr>
        <w:t xml:space="preserve">2024 </w:t>
      </w:r>
      <w:r w:rsidR="002911E8">
        <w:rPr>
          <w:b w:val="0"/>
        </w:rPr>
        <w:t>COMMUNITY CHARGER PLAN</w:t>
      </w:r>
      <w:r>
        <w:rPr>
          <w:b w:val="0"/>
          <w:bCs/>
        </w:rPr>
        <w:t xml:space="preserve"> </w:t>
      </w:r>
      <w:r w:rsidRPr="00663CB6">
        <w:rPr>
          <w:b w:val="0"/>
          <w:szCs w:val="24"/>
        </w:rPr>
        <w:t>upon the following persons by causing electronic copies of the same to be transmitted to each interested party that has supplied a valid email address, and all other parties to be served via first</w:t>
      </w:r>
      <w:r>
        <w:rPr>
          <w:b w:val="0"/>
          <w:szCs w:val="24"/>
        </w:rPr>
        <w:t xml:space="preserve"> </w:t>
      </w:r>
      <w:r w:rsidRPr="00663CB6">
        <w:rPr>
          <w:b w:val="0"/>
          <w:szCs w:val="24"/>
        </w:rPr>
        <w:t>class mail with adequate postage affixed thereon and deposited in the United States Mail addressed as follows:</w:t>
      </w:r>
    </w:p>
    <w:p w14:paraId="3CB7286B" w14:textId="77777777" w:rsidR="002A3157" w:rsidRDefault="002A3157" w:rsidP="002A3157"/>
    <w:p w14:paraId="4DBEB720" w14:textId="77777777" w:rsidR="007E3391" w:rsidRDefault="007E3391" w:rsidP="002A3157">
      <w:pPr>
        <w:rPr>
          <w:szCs w:val="20"/>
        </w:rPr>
        <w:sectPr w:rsidR="007E3391" w:rsidSect="00EB2B9B">
          <w:footerReference w:type="default" r:id="rId13"/>
          <w:pgSz w:w="12240" w:h="15840"/>
          <w:pgMar w:top="1440" w:right="1440" w:bottom="1440" w:left="1440" w:header="720" w:footer="720" w:gutter="0"/>
          <w:cols w:space="720"/>
          <w:titlePg/>
          <w:docGrid w:linePitch="360"/>
        </w:sectPr>
      </w:pPr>
    </w:p>
    <w:p w14:paraId="2BB7C474" w14:textId="77777777" w:rsidR="002A3157" w:rsidRPr="00A713E1" w:rsidRDefault="002A3157" w:rsidP="002A3157">
      <w:pPr>
        <w:rPr>
          <w:szCs w:val="20"/>
        </w:rPr>
      </w:pPr>
      <w:r>
        <w:rPr>
          <w:szCs w:val="20"/>
        </w:rPr>
        <w:t xml:space="preserve">Ms. </w:t>
      </w:r>
      <w:r w:rsidRPr="00A713E1">
        <w:rPr>
          <w:szCs w:val="20"/>
        </w:rPr>
        <w:t xml:space="preserve">Sallie Tanner </w:t>
      </w:r>
    </w:p>
    <w:p w14:paraId="43F86078" w14:textId="77777777" w:rsidR="002A3157" w:rsidRPr="00A713E1" w:rsidRDefault="002A3157" w:rsidP="002A3157">
      <w:pPr>
        <w:rPr>
          <w:szCs w:val="20"/>
        </w:rPr>
      </w:pPr>
      <w:r w:rsidRPr="00A713E1">
        <w:rPr>
          <w:szCs w:val="20"/>
        </w:rPr>
        <w:t>Executive Secretary</w:t>
      </w:r>
    </w:p>
    <w:p w14:paraId="2A99BCA1" w14:textId="77777777" w:rsidR="002A3157" w:rsidRPr="00A713E1" w:rsidRDefault="002A3157" w:rsidP="002A3157">
      <w:pPr>
        <w:rPr>
          <w:szCs w:val="20"/>
        </w:rPr>
      </w:pPr>
      <w:r w:rsidRPr="00A713E1">
        <w:rPr>
          <w:szCs w:val="20"/>
        </w:rPr>
        <w:t>Georgia Public Service Commission</w:t>
      </w:r>
    </w:p>
    <w:p w14:paraId="66E62894" w14:textId="77777777" w:rsidR="002A3157" w:rsidRPr="00A713E1" w:rsidRDefault="002A3157" w:rsidP="002A3157">
      <w:pPr>
        <w:rPr>
          <w:szCs w:val="20"/>
        </w:rPr>
      </w:pPr>
      <w:r w:rsidRPr="00A713E1">
        <w:rPr>
          <w:szCs w:val="20"/>
        </w:rPr>
        <w:t>244 Washington Street, SW</w:t>
      </w:r>
      <w:r w:rsidRPr="00A713E1">
        <w:rPr>
          <w:szCs w:val="20"/>
        </w:rPr>
        <w:tab/>
      </w:r>
    </w:p>
    <w:p w14:paraId="26AFA988" w14:textId="77777777" w:rsidR="002A3157" w:rsidRDefault="002A3157" w:rsidP="002A3157">
      <w:pPr>
        <w:rPr>
          <w:szCs w:val="20"/>
        </w:rPr>
      </w:pPr>
      <w:r w:rsidRPr="00A713E1">
        <w:rPr>
          <w:szCs w:val="20"/>
        </w:rPr>
        <w:t>Atlanta, GA  30334</w:t>
      </w:r>
    </w:p>
    <w:p w14:paraId="3C07923C" w14:textId="77777777" w:rsidR="002A3157" w:rsidRDefault="002A3157" w:rsidP="002A3157">
      <w:pPr>
        <w:rPr>
          <w:szCs w:val="20"/>
        </w:rPr>
      </w:pPr>
    </w:p>
    <w:p w14:paraId="0981DABF" w14:textId="77777777" w:rsidR="002A3157" w:rsidRDefault="002A3157" w:rsidP="002A3157">
      <w:r>
        <w:t xml:space="preserve">Ms. Jamie Barber </w:t>
      </w:r>
    </w:p>
    <w:p w14:paraId="55B187C9" w14:textId="77777777" w:rsidR="002A3157" w:rsidRDefault="002A3157" w:rsidP="002A3157">
      <w:r>
        <w:t>Mr. Alex Davis</w:t>
      </w:r>
    </w:p>
    <w:p w14:paraId="16B2FEEB" w14:textId="77777777" w:rsidR="002A3157" w:rsidRDefault="002A3157" w:rsidP="002A3157">
      <w:r>
        <w:t>Mr. Preston Thomas</w:t>
      </w:r>
    </w:p>
    <w:p w14:paraId="6BEA2920" w14:textId="77777777" w:rsidR="002A3157" w:rsidRDefault="002A3157" w:rsidP="002A3157">
      <w:r>
        <w:t xml:space="preserve">Mr. Robert Trokey </w:t>
      </w:r>
    </w:p>
    <w:p w14:paraId="1138B3D4" w14:textId="77777777" w:rsidR="002A3157" w:rsidRDefault="002A3157" w:rsidP="002A3157">
      <w:r>
        <w:t>Georgia Public Service Commission</w:t>
      </w:r>
    </w:p>
    <w:p w14:paraId="47578197" w14:textId="77777777" w:rsidR="002A3157" w:rsidRDefault="002A3157" w:rsidP="002A3157">
      <w:r>
        <w:t>244 Washington Street, SW</w:t>
      </w:r>
    </w:p>
    <w:p w14:paraId="031352D4" w14:textId="77777777" w:rsidR="002A3157" w:rsidRDefault="002A3157" w:rsidP="002A3157">
      <w:r>
        <w:t>Atlanta, Georgia 30334</w:t>
      </w:r>
    </w:p>
    <w:p w14:paraId="175D41BF" w14:textId="77777777" w:rsidR="002A3157" w:rsidRDefault="00180E5F" w:rsidP="002A3157">
      <w:hyperlink r:id="rId14" w:history="1">
        <w:r w:rsidR="002A3157" w:rsidRPr="005F7CA2">
          <w:rPr>
            <w:rStyle w:val="Hyperlink"/>
          </w:rPr>
          <w:t>jamieb@psc.ga.gov</w:t>
        </w:r>
      </w:hyperlink>
      <w:r w:rsidR="002A3157">
        <w:t xml:space="preserve"> </w:t>
      </w:r>
    </w:p>
    <w:p w14:paraId="6FAFEEBD" w14:textId="77777777" w:rsidR="002A3157" w:rsidRDefault="00180E5F" w:rsidP="002A3157">
      <w:hyperlink r:id="rId15" w:history="1">
        <w:r w:rsidR="002A3157" w:rsidRPr="005F7CA2">
          <w:rPr>
            <w:rStyle w:val="Hyperlink"/>
          </w:rPr>
          <w:t>adavis@psc.ga.gov</w:t>
        </w:r>
      </w:hyperlink>
      <w:r w:rsidR="002A3157">
        <w:t xml:space="preserve"> </w:t>
      </w:r>
    </w:p>
    <w:p w14:paraId="4B66BBE6" w14:textId="77777777" w:rsidR="002A3157" w:rsidRDefault="00180E5F" w:rsidP="002A3157">
      <w:hyperlink r:id="rId16" w:history="1">
        <w:r w:rsidR="002A3157" w:rsidRPr="005F7CA2">
          <w:rPr>
            <w:rStyle w:val="Hyperlink"/>
          </w:rPr>
          <w:t>pthomas@psc.ga.gov</w:t>
        </w:r>
      </w:hyperlink>
      <w:r w:rsidR="002A3157">
        <w:t xml:space="preserve"> </w:t>
      </w:r>
    </w:p>
    <w:p w14:paraId="3F434E7B" w14:textId="77777777" w:rsidR="002A3157" w:rsidRPr="00D60519" w:rsidRDefault="00180E5F" w:rsidP="002A3157">
      <w:hyperlink r:id="rId17" w:history="1">
        <w:r w:rsidR="002A3157" w:rsidRPr="005F7CA2">
          <w:rPr>
            <w:rStyle w:val="Hyperlink"/>
          </w:rPr>
          <w:t>rtrokey@psc.ga.gov</w:t>
        </w:r>
      </w:hyperlink>
      <w:r w:rsidR="002A3157">
        <w:t xml:space="preserve"> </w:t>
      </w:r>
    </w:p>
    <w:p w14:paraId="14269C0E" w14:textId="77777777" w:rsidR="002A3157" w:rsidRDefault="002A3157" w:rsidP="002A3157">
      <w:pPr>
        <w:rPr>
          <w:szCs w:val="20"/>
        </w:rPr>
      </w:pPr>
    </w:p>
    <w:p w14:paraId="283D709F" w14:textId="77777777" w:rsidR="002A3157" w:rsidRDefault="002A3157" w:rsidP="002A3157">
      <w:pPr>
        <w:rPr>
          <w:szCs w:val="20"/>
        </w:rPr>
      </w:pPr>
    </w:p>
    <w:p w14:paraId="58164BB1" w14:textId="77777777" w:rsidR="002A3157" w:rsidRDefault="002A3157" w:rsidP="002A3157">
      <w:pPr>
        <w:rPr>
          <w:szCs w:val="20"/>
        </w:rPr>
      </w:pPr>
    </w:p>
    <w:p w14:paraId="6A62AD86" w14:textId="39F5DF9D" w:rsidR="002A3157" w:rsidRDefault="002A3157" w:rsidP="002A3157">
      <w:pPr>
        <w:rPr>
          <w:szCs w:val="20"/>
        </w:rPr>
      </w:pPr>
    </w:p>
    <w:p w14:paraId="78013DEF" w14:textId="77777777" w:rsidR="002A3157" w:rsidRDefault="002A3157" w:rsidP="002A3157">
      <w:r>
        <w:t>Mr. Steven Hewitson</w:t>
      </w:r>
    </w:p>
    <w:p w14:paraId="62B1E75E" w14:textId="77777777" w:rsidR="002A3157" w:rsidRDefault="002A3157" w:rsidP="002A3157">
      <w:r>
        <w:t>Mr. Brandon Marzo</w:t>
      </w:r>
    </w:p>
    <w:p w14:paraId="5E05F091" w14:textId="77777777" w:rsidR="002A3157" w:rsidRDefault="002A3157" w:rsidP="002A3157">
      <w:r>
        <w:t>Ms. Allison Pryor</w:t>
      </w:r>
    </w:p>
    <w:p w14:paraId="24EAC857" w14:textId="77777777" w:rsidR="002A3157" w:rsidRDefault="002A3157" w:rsidP="002A3157">
      <w:r>
        <w:t>Troutman Pepper</w:t>
      </w:r>
    </w:p>
    <w:p w14:paraId="5E146707" w14:textId="77777777" w:rsidR="002A3157" w:rsidRDefault="002A3157" w:rsidP="002A3157">
      <w:r>
        <w:t>Nations Bank Plaza</w:t>
      </w:r>
    </w:p>
    <w:p w14:paraId="4FC164F0" w14:textId="77777777" w:rsidR="002A3157" w:rsidRDefault="002A3157" w:rsidP="002A3157">
      <w:r>
        <w:t>600 Peachtree St., NE, Suite 3000</w:t>
      </w:r>
    </w:p>
    <w:p w14:paraId="494A2C85" w14:textId="77777777" w:rsidR="002A3157" w:rsidRDefault="002A3157" w:rsidP="002A3157">
      <w:r>
        <w:t>Atlanta, Georgia 30308</w:t>
      </w:r>
    </w:p>
    <w:p w14:paraId="3D9AC248" w14:textId="77777777" w:rsidR="002A3157" w:rsidRDefault="00180E5F" w:rsidP="002A3157">
      <w:hyperlink r:id="rId18" w:history="1">
        <w:r w:rsidR="002A3157" w:rsidRPr="005F7CA2">
          <w:rPr>
            <w:rStyle w:val="Hyperlink"/>
          </w:rPr>
          <w:t>kevin.greene@troutman.com</w:t>
        </w:r>
      </w:hyperlink>
      <w:r w:rsidR="002A3157">
        <w:t xml:space="preserve"> </w:t>
      </w:r>
    </w:p>
    <w:p w14:paraId="751C276F" w14:textId="77777777" w:rsidR="002A3157" w:rsidRDefault="00180E5F" w:rsidP="002A3157">
      <w:hyperlink r:id="rId19" w:history="1">
        <w:r w:rsidR="002A3157" w:rsidRPr="005F7CA2">
          <w:rPr>
            <w:rStyle w:val="Hyperlink"/>
          </w:rPr>
          <w:t>steven.hewitson@troutman.com</w:t>
        </w:r>
      </w:hyperlink>
      <w:r w:rsidR="002A3157">
        <w:t xml:space="preserve">  </w:t>
      </w:r>
    </w:p>
    <w:p w14:paraId="5421C103" w14:textId="77777777" w:rsidR="002A3157" w:rsidRDefault="00180E5F" w:rsidP="002A3157">
      <w:hyperlink r:id="rId20" w:history="1">
        <w:r w:rsidR="002A3157" w:rsidRPr="005F7CA2">
          <w:rPr>
            <w:rStyle w:val="Hyperlink"/>
          </w:rPr>
          <w:t>brandon.marzo@troutman.com</w:t>
        </w:r>
      </w:hyperlink>
      <w:r w:rsidR="002A3157">
        <w:t xml:space="preserve"> </w:t>
      </w:r>
    </w:p>
    <w:p w14:paraId="2DF67B50" w14:textId="77777777" w:rsidR="002A3157" w:rsidRPr="009E37EB" w:rsidRDefault="00180E5F" w:rsidP="002A3157">
      <w:hyperlink r:id="rId21" w:history="1">
        <w:r w:rsidR="002A3157" w:rsidRPr="005F7CA2">
          <w:rPr>
            <w:rStyle w:val="Hyperlink"/>
          </w:rPr>
          <w:t>allison.pryor@troutman.com</w:t>
        </w:r>
      </w:hyperlink>
      <w:r w:rsidR="002A3157">
        <w:t xml:space="preserve"> </w:t>
      </w:r>
    </w:p>
    <w:p w14:paraId="2B469799" w14:textId="77777777" w:rsidR="002A3157" w:rsidRDefault="002A3157" w:rsidP="002A3157">
      <w:pPr>
        <w:rPr>
          <w:rStyle w:val="Hyperlink"/>
        </w:rPr>
      </w:pPr>
    </w:p>
    <w:p w14:paraId="4E329D2D" w14:textId="77777777" w:rsidR="002A3157" w:rsidRDefault="002A3157"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r>
        <w:t>Ms. Kelley Balkcom</w:t>
      </w:r>
    </w:p>
    <w:p w14:paraId="06C4A3F6" w14:textId="77777777" w:rsidR="002A3157" w:rsidRDefault="002A3157"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r>
        <w:t>Mr. Mark Vinson</w:t>
      </w:r>
    </w:p>
    <w:p w14:paraId="40D2DB53" w14:textId="77777777" w:rsidR="002A3157" w:rsidRDefault="002A3157"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r>
        <w:t>Georgia Power Company, Bin 10230</w:t>
      </w:r>
    </w:p>
    <w:p w14:paraId="7434D983" w14:textId="77777777" w:rsidR="002A3157" w:rsidRDefault="002A3157"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r>
        <w:t>241 Ralph McGill Boulevard, NE</w:t>
      </w:r>
    </w:p>
    <w:p w14:paraId="2A89790B" w14:textId="77777777" w:rsidR="002A3157" w:rsidRDefault="002A3157"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r>
        <w:t>Atlanta, Georgia 30308</w:t>
      </w:r>
    </w:p>
    <w:p w14:paraId="76F5579C" w14:textId="77777777" w:rsidR="002A3157" w:rsidRDefault="00180E5F" w:rsidP="002A3157">
      <w:pPr>
        <w:tabs>
          <w:tab w:val="left" w:pos="-5040"/>
          <w:tab w:val="left" w:pos="-4320"/>
          <w:tab w:val="left" w:pos="-3600"/>
          <w:tab w:val="left" w:pos="-2880"/>
          <w:tab w:val="left" w:pos="-2160"/>
          <w:tab w:val="left" w:pos="-1440"/>
          <w:tab w:val="left" w:pos="-720"/>
          <w:tab w:val="left" w:pos="0"/>
          <w:tab w:val="left" w:pos="720"/>
          <w:tab w:val="left" w:pos="1440"/>
          <w:tab w:val="left" w:pos="2160"/>
          <w:tab w:val="left" w:pos="2880"/>
          <w:tab w:val="left" w:pos="3600"/>
          <w:tab w:val="right" w:pos="4320"/>
        </w:tabs>
        <w:autoSpaceDE w:val="0"/>
        <w:autoSpaceDN w:val="0"/>
        <w:adjustRightInd w:val="0"/>
      </w:pPr>
      <w:hyperlink r:id="rId22" w:history="1">
        <w:r w:rsidR="002A3157" w:rsidRPr="00E95ABC">
          <w:rPr>
            <w:rStyle w:val="Hyperlink"/>
          </w:rPr>
          <w:t>mmcclosk@southernco.com</w:t>
        </w:r>
      </w:hyperlink>
    </w:p>
    <w:p w14:paraId="3D2EF9DA" w14:textId="77777777" w:rsidR="002A3157" w:rsidRDefault="00180E5F" w:rsidP="002A3157">
      <w:pPr>
        <w:tabs>
          <w:tab w:val="left" w:pos="-720"/>
          <w:tab w:val="left" w:pos="0"/>
          <w:tab w:val="left" w:pos="720"/>
          <w:tab w:val="left" w:pos="1440"/>
          <w:tab w:val="left" w:pos="2160"/>
          <w:tab w:val="left" w:pos="2880"/>
          <w:tab w:val="left" w:pos="3600"/>
          <w:tab w:val="right" w:pos="4320"/>
        </w:tabs>
        <w:autoSpaceDE w:val="0"/>
        <w:autoSpaceDN w:val="0"/>
        <w:adjustRightInd w:val="0"/>
        <w:rPr>
          <w:rStyle w:val="Hyperlink"/>
        </w:rPr>
      </w:pPr>
      <w:hyperlink r:id="rId23" w:history="1">
        <w:r w:rsidR="002A3157" w:rsidRPr="00CD79F9">
          <w:rPr>
            <w:rStyle w:val="Hyperlink"/>
          </w:rPr>
          <w:t>mvison@southernco.com</w:t>
        </w:r>
      </w:hyperlink>
    </w:p>
    <w:p w14:paraId="4E33F58A" w14:textId="77777777" w:rsidR="002A3157" w:rsidRDefault="002A3157" w:rsidP="002A3157">
      <w:pPr>
        <w:tabs>
          <w:tab w:val="left" w:pos="-720"/>
          <w:tab w:val="left" w:pos="0"/>
          <w:tab w:val="left" w:pos="720"/>
          <w:tab w:val="left" w:pos="1440"/>
          <w:tab w:val="left" w:pos="2160"/>
          <w:tab w:val="left" w:pos="2880"/>
          <w:tab w:val="left" w:pos="3600"/>
          <w:tab w:val="right" w:pos="4320"/>
        </w:tabs>
        <w:autoSpaceDE w:val="0"/>
        <w:autoSpaceDN w:val="0"/>
        <w:adjustRightInd w:val="0"/>
        <w:rPr>
          <w:rStyle w:val="Hyperlink"/>
        </w:rPr>
      </w:pPr>
    </w:p>
    <w:p w14:paraId="1C7A3DBD" w14:textId="77777777" w:rsidR="002A3157" w:rsidRDefault="002A3157" w:rsidP="002A3157">
      <w:pPr>
        <w:tabs>
          <w:tab w:val="left" w:pos="-720"/>
        </w:tabs>
        <w:autoSpaceDE w:val="0"/>
        <w:autoSpaceDN w:val="0"/>
        <w:adjustRightInd w:val="0"/>
      </w:pPr>
    </w:p>
    <w:p w14:paraId="0C6EA896" w14:textId="77777777" w:rsidR="002A3157" w:rsidRDefault="002A3157" w:rsidP="002A3157">
      <w:pPr>
        <w:tabs>
          <w:tab w:val="left" w:pos="-720"/>
        </w:tabs>
        <w:autoSpaceDE w:val="0"/>
        <w:autoSpaceDN w:val="0"/>
        <w:adjustRightInd w:val="0"/>
      </w:pPr>
      <w:r>
        <w:lastRenderedPageBreak/>
        <w:t>Ms. Jennifer Whitfield</w:t>
      </w:r>
    </w:p>
    <w:p w14:paraId="7FC19809" w14:textId="77777777" w:rsidR="002A3157" w:rsidRDefault="002A3157" w:rsidP="002A3157">
      <w:pPr>
        <w:tabs>
          <w:tab w:val="left" w:pos="-720"/>
        </w:tabs>
        <w:autoSpaceDE w:val="0"/>
        <w:autoSpaceDN w:val="0"/>
        <w:adjustRightInd w:val="0"/>
      </w:pPr>
      <w:r>
        <w:t>Southern Environmental Law Center</w:t>
      </w:r>
    </w:p>
    <w:p w14:paraId="40F27D8B" w14:textId="77777777" w:rsidR="002A3157" w:rsidRDefault="002A3157" w:rsidP="002A3157">
      <w:pPr>
        <w:tabs>
          <w:tab w:val="left" w:pos="-720"/>
        </w:tabs>
        <w:autoSpaceDE w:val="0"/>
        <w:autoSpaceDN w:val="0"/>
        <w:adjustRightInd w:val="0"/>
      </w:pPr>
      <w:r>
        <w:t>10</w:t>
      </w:r>
      <w:r w:rsidRPr="007B3FC0">
        <w:rPr>
          <w:vertAlign w:val="superscript"/>
        </w:rPr>
        <w:t>th</w:t>
      </w:r>
      <w:r>
        <w:t xml:space="preserve"> Street, NW, Suite 1050</w:t>
      </w:r>
    </w:p>
    <w:p w14:paraId="31C7031B" w14:textId="77777777" w:rsidR="002A3157" w:rsidRDefault="002A3157" w:rsidP="002A3157">
      <w:pPr>
        <w:tabs>
          <w:tab w:val="left" w:pos="-720"/>
        </w:tabs>
        <w:autoSpaceDE w:val="0"/>
        <w:autoSpaceDN w:val="0"/>
        <w:adjustRightInd w:val="0"/>
      </w:pPr>
      <w:r>
        <w:t>Atlanta, Georgia 30309</w:t>
      </w:r>
    </w:p>
    <w:p w14:paraId="3ACEF2D5" w14:textId="77777777" w:rsidR="002A3157" w:rsidRDefault="00180E5F" w:rsidP="002A3157">
      <w:pPr>
        <w:tabs>
          <w:tab w:val="left" w:pos="-720"/>
        </w:tabs>
        <w:autoSpaceDE w:val="0"/>
        <w:autoSpaceDN w:val="0"/>
        <w:adjustRightInd w:val="0"/>
      </w:pPr>
      <w:hyperlink r:id="rId24" w:history="1">
        <w:r w:rsidR="002A3157" w:rsidRPr="00C41D28">
          <w:rPr>
            <w:rStyle w:val="Hyperlink"/>
          </w:rPr>
          <w:t>jwhitfield@selcga.org</w:t>
        </w:r>
      </w:hyperlink>
    </w:p>
    <w:p w14:paraId="3046AEEB" w14:textId="26ADC937" w:rsidR="002A3157" w:rsidRDefault="002A3157" w:rsidP="002A3157">
      <w:pPr>
        <w:tabs>
          <w:tab w:val="left" w:pos="-720"/>
        </w:tabs>
        <w:autoSpaceDE w:val="0"/>
        <w:autoSpaceDN w:val="0"/>
        <w:adjustRightInd w:val="0"/>
      </w:pPr>
    </w:p>
    <w:p w14:paraId="065ED049" w14:textId="77777777" w:rsidR="002A3157" w:rsidRDefault="002A3157" w:rsidP="002A3157">
      <w:pPr>
        <w:tabs>
          <w:tab w:val="left" w:pos="-720"/>
        </w:tabs>
        <w:autoSpaceDE w:val="0"/>
        <w:autoSpaceDN w:val="0"/>
        <w:adjustRightInd w:val="0"/>
      </w:pPr>
      <w:r>
        <w:t>Mr. Alan R. Jenkins</w:t>
      </w:r>
    </w:p>
    <w:p w14:paraId="7E6926E1" w14:textId="77777777" w:rsidR="002A3157" w:rsidRDefault="002A3157" w:rsidP="002A3157">
      <w:pPr>
        <w:tabs>
          <w:tab w:val="left" w:pos="-720"/>
        </w:tabs>
        <w:autoSpaceDE w:val="0"/>
        <w:autoSpaceDN w:val="0"/>
        <w:adjustRightInd w:val="0"/>
      </w:pPr>
      <w:r>
        <w:t>Jenkins at Law, LLC</w:t>
      </w:r>
    </w:p>
    <w:p w14:paraId="230585F1" w14:textId="77777777" w:rsidR="002A3157" w:rsidRDefault="002A3157" w:rsidP="002A3157">
      <w:pPr>
        <w:tabs>
          <w:tab w:val="left" w:pos="-720"/>
        </w:tabs>
        <w:autoSpaceDE w:val="0"/>
        <w:autoSpaceDN w:val="0"/>
        <w:adjustRightInd w:val="0"/>
      </w:pPr>
      <w:r>
        <w:t>2950 Yellowtail Ave</w:t>
      </w:r>
    </w:p>
    <w:p w14:paraId="25F0404D" w14:textId="77777777" w:rsidR="002A3157" w:rsidRDefault="002A3157" w:rsidP="002A3157">
      <w:pPr>
        <w:tabs>
          <w:tab w:val="left" w:pos="-720"/>
        </w:tabs>
        <w:autoSpaceDE w:val="0"/>
        <w:autoSpaceDN w:val="0"/>
        <w:adjustRightInd w:val="0"/>
      </w:pPr>
      <w:r>
        <w:t>Marathon, FL 33050</w:t>
      </w:r>
    </w:p>
    <w:p w14:paraId="0CDF83F8" w14:textId="6FF887C6" w:rsidR="002A3157" w:rsidRDefault="00180E5F" w:rsidP="002A3157">
      <w:pPr>
        <w:tabs>
          <w:tab w:val="left" w:pos="-720"/>
        </w:tabs>
        <w:autoSpaceDE w:val="0"/>
        <w:autoSpaceDN w:val="0"/>
        <w:adjustRightInd w:val="0"/>
      </w:pPr>
      <w:hyperlink r:id="rId25" w:history="1">
        <w:r w:rsidR="00AF47EE" w:rsidRPr="00F439B3">
          <w:rPr>
            <w:rStyle w:val="Hyperlink"/>
          </w:rPr>
          <w:t>aj@jenkinsatlaw.com</w:t>
        </w:r>
      </w:hyperlink>
    </w:p>
    <w:p w14:paraId="75D68B32" w14:textId="77777777" w:rsidR="002A3157" w:rsidRDefault="002A3157" w:rsidP="002A3157">
      <w:pPr>
        <w:tabs>
          <w:tab w:val="left" w:pos="-720"/>
        </w:tabs>
        <w:autoSpaceDE w:val="0"/>
        <w:autoSpaceDN w:val="0"/>
        <w:adjustRightInd w:val="0"/>
      </w:pPr>
    </w:p>
    <w:p w14:paraId="06D29919" w14:textId="6DAFB1C9" w:rsidR="002A3157" w:rsidRDefault="002A3157" w:rsidP="002A3157">
      <w:pPr>
        <w:tabs>
          <w:tab w:val="left" w:pos="-720"/>
        </w:tabs>
        <w:autoSpaceDE w:val="0"/>
        <w:autoSpaceDN w:val="0"/>
        <w:adjustRightInd w:val="0"/>
      </w:pPr>
      <w:r>
        <w:t>Mr. Scott F. Dunbar</w:t>
      </w:r>
    </w:p>
    <w:p w14:paraId="584813EB" w14:textId="77777777" w:rsidR="002A3157" w:rsidRDefault="002A3157" w:rsidP="002A3157">
      <w:pPr>
        <w:tabs>
          <w:tab w:val="left" w:pos="-720"/>
        </w:tabs>
        <w:autoSpaceDE w:val="0"/>
        <w:autoSpaceDN w:val="0"/>
        <w:adjustRightInd w:val="0"/>
      </w:pPr>
      <w:r>
        <w:t>Keyes &amp; Fox LLP</w:t>
      </w:r>
    </w:p>
    <w:p w14:paraId="60311548" w14:textId="77777777" w:rsidR="002A3157" w:rsidRDefault="002A3157" w:rsidP="002A3157">
      <w:pPr>
        <w:tabs>
          <w:tab w:val="left" w:pos="-720"/>
        </w:tabs>
        <w:autoSpaceDE w:val="0"/>
        <w:autoSpaceDN w:val="0"/>
        <w:adjustRightInd w:val="0"/>
      </w:pPr>
      <w:r>
        <w:t xml:space="preserve">1580 Lincoln Street, </w:t>
      </w:r>
    </w:p>
    <w:p w14:paraId="560A4F1C" w14:textId="77777777" w:rsidR="002A3157" w:rsidRDefault="002A3157" w:rsidP="002A3157">
      <w:pPr>
        <w:tabs>
          <w:tab w:val="left" w:pos="-720"/>
        </w:tabs>
        <w:autoSpaceDE w:val="0"/>
        <w:autoSpaceDN w:val="0"/>
        <w:adjustRightInd w:val="0"/>
      </w:pPr>
      <w:r>
        <w:t>Suite 1105</w:t>
      </w:r>
    </w:p>
    <w:p w14:paraId="6489CAD9" w14:textId="77777777" w:rsidR="002A3157" w:rsidRDefault="002A3157" w:rsidP="002A3157">
      <w:pPr>
        <w:tabs>
          <w:tab w:val="left" w:pos="-720"/>
        </w:tabs>
        <w:autoSpaceDE w:val="0"/>
        <w:autoSpaceDN w:val="0"/>
        <w:adjustRightInd w:val="0"/>
      </w:pPr>
      <w:r>
        <w:t>Denver, CO 80203</w:t>
      </w:r>
    </w:p>
    <w:p w14:paraId="1537D355" w14:textId="77777777" w:rsidR="002A3157" w:rsidRDefault="00180E5F" w:rsidP="002A3157">
      <w:pPr>
        <w:tabs>
          <w:tab w:val="left" w:pos="-720"/>
        </w:tabs>
        <w:autoSpaceDE w:val="0"/>
        <w:autoSpaceDN w:val="0"/>
        <w:adjustRightInd w:val="0"/>
      </w:pPr>
      <w:hyperlink r:id="rId26" w:history="1">
        <w:r w:rsidR="002A3157" w:rsidRPr="00C41D28">
          <w:rPr>
            <w:rStyle w:val="Hyperlink"/>
          </w:rPr>
          <w:t>sdunbar@keysfox.com</w:t>
        </w:r>
      </w:hyperlink>
    </w:p>
    <w:p w14:paraId="7F60CA92" w14:textId="77777777" w:rsidR="00A126ED" w:rsidRDefault="00A126ED" w:rsidP="002A3157">
      <w:pPr>
        <w:tabs>
          <w:tab w:val="left" w:pos="-720"/>
        </w:tabs>
        <w:autoSpaceDE w:val="0"/>
        <w:autoSpaceDN w:val="0"/>
        <w:adjustRightInd w:val="0"/>
      </w:pPr>
    </w:p>
    <w:p w14:paraId="767B1EB0" w14:textId="69B928D8" w:rsidR="002A3157" w:rsidRDefault="002A3157" w:rsidP="002A3157">
      <w:pPr>
        <w:tabs>
          <w:tab w:val="left" w:pos="-720"/>
        </w:tabs>
        <w:autoSpaceDE w:val="0"/>
        <w:autoSpaceDN w:val="0"/>
        <w:adjustRightInd w:val="0"/>
      </w:pPr>
      <w:r>
        <w:t>Mr. Matthew Deal</w:t>
      </w:r>
    </w:p>
    <w:p w14:paraId="6C553235" w14:textId="77777777" w:rsidR="002A3157" w:rsidRDefault="002A3157" w:rsidP="002A3157">
      <w:pPr>
        <w:tabs>
          <w:tab w:val="left" w:pos="-720"/>
        </w:tabs>
        <w:autoSpaceDE w:val="0"/>
        <w:autoSpaceDN w:val="0"/>
        <w:adjustRightInd w:val="0"/>
      </w:pPr>
      <w:r>
        <w:t>Mr. Jared Bellew</w:t>
      </w:r>
    </w:p>
    <w:p w14:paraId="1B74073A" w14:textId="77777777" w:rsidR="002A3157" w:rsidRDefault="002A3157" w:rsidP="002A3157">
      <w:pPr>
        <w:tabs>
          <w:tab w:val="left" w:pos="-720"/>
        </w:tabs>
        <w:autoSpaceDE w:val="0"/>
        <w:autoSpaceDN w:val="0"/>
        <w:adjustRightInd w:val="0"/>
      </w:pPr>
      <w:r>
        <w:t>ChargePoint, Inc.</w:t>
      </w:r>
    </w:p>
    <w:p w14:paraId="4D460C2B" w14:textId="77777777" w:rsidR="002A3157" w:rsidRDefault="002A3157" w:rsidP="002A3157">
      <w:pPr>
        <w:tabs>
          <w:tab w:val="left" w:pos="-720"/>
        </w:tabs>
        <w:autoSpaceDE w:val="0"/>
        <w:autoSpaceDN w:val="0"/>
        <w:adjustRightInd w:val="0"/>
      </w:pPr>
      <w:r>
        <w:t>254 E. Hacienda Avenue</w:t>
      </w:r>
    </w:p>
    <w:p w14:paraId="134DAE22" w14:textId="77777777" w:rsidR="002A3157" w:rsidRDefault="002A3157" w:rsidP="002A3157">
      <w:pPr>
        <w:tabs>
          <w:tab w:val="left" w:pos="-720"/>
        </w:tabs>
        <w:autoSpaceDE w:val="0"/>
        <w:autoSpaceDN w:val="0"/>
        <w:adjustRightInd w:val="0"/>
      </w:pPr>
      <w:r>
        <w:t>Campbell, CA 95125</w:t>
      </w:r>
    </w:p>
    <w:p w14:paraId="261E0008" w14:textId="77777777" w:rsidR="002A3157" w:rsidRDefault="00180E5F" w:rsidP="002A3157">
      <w:pPr>
        <w:tabs>
          <w:tab w:val="left" w:pos="-720"/>
        </w:tabs>
        <w:autoSpaceDE w:val="0"/>
        <w:autoSpaceDN w:val="0"/>
        <w:adjustRightInd w:val="0"/>
      </w:pPr>
      <w:hyperlink r:id="rId27" w:history="1">
        <w:r w:rsidR="002A3157" w:rsidRPr="00C41D28">
          <w:rPr>
            <w:rStyle w:val="Hyperlink"/>
          </w:rPr>
          <w:t>Matthew.deal@chargepoint.com</w:t>
        </w:r>
      </w:hyperlink>
    </w:p>
    <w:p w14:paraId="67F3F6CA" w14:textId="77777777" w:rsidR="002A3157" w:rsidRDefault="00180E5F" w:rsidP="002A3157">
      <w:pPr>
        <w:tabs>
          <w:tab w:val="left" w:pos="-720"/>
        </w:tabs>
        <w:autoSpaceDE w:val="0"/>
        <w:autoSpaceDN w:val="0"/>
        <w:adjustRightInd w:val="0"/>
      </w:pPr>
      <w:hyperlink r:id="rId28" w:history="1">
        <w:r w:rsidR="002A3157" w:rsidRPr="00C41D28">
          <w:rPr>
            <w:rStyle w:val="Hyperlink"/>
          </w:rPr>
          <w:t>Jared.ballew@chargepoint.com</w:t>
        </w:r>
      </w:hyperlink>
    </w:p>
    <w:p w14:paraId="154F92F4" w14:textId="77777777" w:rsidR="002A3157" w:rsidRDefault="002A3157" w:rsidP="002A3157">
      <w:pPr>
        <w:tabs>
          <w:tab w:val="left" w:pos="-720"/>
        </w:tabs>
        <w:autoSpaceDE w:val="0"/>
        <w:autoSpaceDN w:val="0"/>
        <w:adjustRightInd w:val="0"/>
      </w:pPr>
    </w:p>
    <w:p w14:paraId="28C55FE0" w14:textId="77777777" w:rsidR="002A3157" w:rsidRDefault="002A3157" w:rsidP="002A3157">
      <w:pPr>
        <w:tabs>
          <w:tab w:val="left" w:pos="-720"/>
        </w:tabs>
        <w:autoSpaceDE w:val="0"/>
        <w:autoSpaceDN w:val="0"/>
        <w:adjustRightInd w:val="0"/>
      </w:pPr>
      <w:r>
        <w:t>Mr. Nikhil Vijaykar</w:t>
      </w:r>
    </w:p>
    <w:p w14:paraId="36FBE7EC" w14:textId="77777777" w:rsidR="002A3157" w:rsidRDefault="002A3157" w:rsidP="002A3157">
      <w:pPr>
        <w:tabs>
          <w:tab w:val="left" w:pos="-720"/>
        </w:tabs>
        <w:autoSpaceDE w:val="0"/>
        <w:autoSpaceDN w:val="0"/>
        <w:adjustRightInd w:val="0"/>
      </w:pPr>
      <w:r>
        <w:t>Mr. Jason Keys</w:t>
      </w:r>
    </w:p>
    <w:p w14:paraId="78FD1083" w14:textId="77777777" w:rsidR="002A3157" w:rsidRDefault="002A3157" w:rsidP="002A3157">
      <w:pPr>
        <w:tabs>
          <w:tab w:val="left" w:pos="-720"/>
        </w:tabs>
        <w:autoSpaceDE w:val="0"/>
        <w:autoSpaceDN w:val="0"/>
        <w:adjustRightInd w:val="0"/>
      </w:pPr>
      <w:r>
        <w:t>Keyes &amp; Fox LLP</w:t>
      </w:r>
    </w:p>
    <w:p w14:paraId="1F6F723E" w14:textId="77777777" w:rsidR="002A3157" w:rsidRDefault="002A3157" w:rsidP="002A3157">
      <w:pPr>
        <w:tabs>
          <w:tab w:val="left" w:pos="-720"/>
        </w:tabs>
        <w:autoSpaceDE w:val="0"/>
        <w:autoSpaceDN w:val="0"/>
        <w:adjustRightInd w:val="0"/>
      </w:pPr>
      <w:r>
        <w:t>580 California Street, 12</w:t>
      </w:r>
      <w:r w:rsidRPr="00E872B6">
        <w:rPr>
          <w:vertAlign w:val="superscript"/>
        </w:rPr>
        <w:t>th</w:t>
      </w:r>
      <w:r>
        <w:t xml:space="preserve"> Floor</w:t>
      </w:r>
    </w:p>
    <w:p w14:paraId="117E89B8" w14:textId="77777777" w:rsidR="002A3157" w:rsidRDefault="002A3157" w:rsidP="002A3157">
      <w:pPr>
        <w:tabs>
          <w:tab w:val="left" w:pos="-720"/>
        </w:tabs>
        <w:autoSpaceDE w:val="0"/>
        <w:autoSpaceDN w:val="0"/>
        <w:adjustRightInd w:val="0"/>
      </w:pPr>
      <w:r>
        <w:t>San Francisco, CA 94104</w:t>
      </w:r>
    </w:p>
    <w:p w14:paraId="3E761F7A" w14:textId="77777777" w:rsidR="002A3157" w:rsidRDefault="00180E5F" w:rsidP="002A3157">
      <w:pPr>
        <w:tabs>
          <w:tab w:val="left" w:pos="-720"/>
        </w:tabs>
        <w:autoSpaceDE w:val="0"/>
        <w:autoSpaceDN w:val="0"/>
        <w:adjustRightInd w:val="0"/>
      </w:pPr>
      <w:hyperlink r:id="rId29" w:history="1">
        <w:r w:rsidR="002A3157" w:rsidRPr="00C41D28">
          <w:rPr>
            <w:rStyle w:val="Hyperlink"/>
          </w:rPr>
          <w:t>nvijaykar@keyesfox.com</w:t>
        </w:r>
      </w:hyperlink>
    </w:p>
    <w:p w14:paraId="54A257AC" w14:textId="77777777" w:rsidR="002A3157" w:rsidRDefault="00180E5F" w:rsidP="002A3157">
      <w:pPr>
        <w:tabs>
          <w:tab w:val="left" w:pos="-720"/>
        </w:tabs>
        <w:autoSpaceDE w:val="0"/>
        <w:autoSpaceDN w:val="0"/>
        <w:adjustRightInd w:val="0"/>
      </w:pPr>
      <w:hyperlink r:id="rId30" w:history="1">
        <w:r w:rsidR="002A3157" w:rsidRPr="00C41D28">
          <w:rPr>
            <w:rStyle w:val="Hyperlink"/>
          </w:rPr>
          <w:t>jkeyes@keyesfox.com</w:t>
        </w:r>
      </w:hyperlink>
    </w:p>
    <w:p w14:paraId="6BDD292C" w14:textId="77777777" w:rsidR="00AF47EE" w:rsidRDefault="00AF47EE" w:rsidP="002A3157">
      <w:pPr>
        <w:tabs>
          <w:tab w:val="left" w:pos="-720"/>
        </w:tabs>
        <w:autoSpaceDE w:val="0"/>
        <w:autoSpaceDN w:val="0"/>
        <w:adjustRightInd w:val="0"/>
      </w:pPr>
    </w:p>
    <w:p w14:paraId="5F4FBFAC" w14:textId="77777777" w:rsidR="00AF47EE" w:rsidRDefault="00AF47EE" w:rsidP="002A3157">
      <w:pPr>
        <w:tabs>
          <w:tab w:val="left" w:pos="-720"/>
        </w:tabs>
        <w:autoSpaceDE w:val="0"/>
        <w:autoSpaceDN w:val="0"/>
        <w:adjustRightInd w:val="0"/>
        <w:sectPr w:rsidR="00AF47EE" w:rsidSect="00EB2B9B">
          <w:type w:val="continuous"/>
          <w:pgSz w:w="12240" w:h="15840"/>
          <w:pgMar w:top="1440" w:right="1440" w:bottom="1440" w:left="1440" w:header="720" w:footer="720" w:gutter="0"/>
          <w:cols w:num="2" w:space="720"/>
          <w:titlePg/>
          <w:docGrid w:linePitch="360"/>
        </w:sectPr>
      </w:pPr>
    </w:p>
    <w:p w14:paraId="730A3ED8" w14:textId="77777777" w:rsidR="002A3157" w:rsidRDefault="002A3157" w:rsidP="002A3157">
      <w:pPr>
        <w:tabs>
          <w:tab w:val="left" w:pos="-720"/>
        </w:tabs>
        <w:autoSpaceDE w:val="0"/>
        <w:autoSpaceDN w:val="0"/>
        <w:adjustRightInd w:val="0"/>
      </w:pPr>
    </w:p>
    <w:p w14:paraId="18035590" w14:textId="77777777" w:rsidR="002A3157" w:rsidRDefault="002A3157" w:rsidP="002A3157">
      <w:pPr>
        <w:tabs>
          <w:tab w:val="left" w:pos="-720"/>
        </w:tabs>
        <w:autoSpaceDE w:val="0"/>
        <w:autoSpaceDN w:val="0"/>
        <w:adjustRightInd w:val="0"/>
        <w:rPr>
          <w:rFonts w:ascii="TimesNewRomanPSMT" w:eastAsiaTheme="minorEastAsia" w:hAnsi="TimesNewRomanPSMT" w:cs="TimesNewRomanPSMT"/>
          <w:color w:val="0000FF"/>
        </w:rPr>
      </w:pPr>
    </w:p>
    <w:p w14:paraId="44565881" w14:textId="3B524C8E" w:rsidR="002A3157" w:rsidRDefault="002A3157" w:rsidP="002A3157">
      <w:pPr>
        <w:spacing w:after="160" w:line="259" w:lineRule="auto"/>
      </w:pPr>
      <w:r>
        <w:tab/>
        <w:t xml:space="preserve">This </w:t>
      </w:r>
      <w:r w:rsidR="00AF47EE">
        <w:t>5</w:t>
      </w:r>
      <w:r w:rsidRPr="00495A06">
        <w:rPr>
          <w:vertAlign w:val="superscript"/>
        </w:rPr>
        <w:t>th</w:t>
      </w:r>
      <w:r>
        <w:t xml:space="preserve"> day of </w:t>
      </w:r>
      <w:r w:rsidR="00FA348E">
        <w:t>April</w:t>
      </w:r>
      <w:r w:rsidR="002911E8">
        <w:t>,</w:t>
      </w:r>
      <w:r>
        <w:t xml:space="preserve"> 202</w:t>
      </w:r>
      <w:r w:rsidR="007A7ED3">
        <w:t>4</w:t>
      </w:r>
      <w:r>
        <w:t>.</w:t>
      </w:r>
    </w:p>
    <w:p w14:paraId="3F8E1AF0" w14:textId="77777777" w:rsidR="002A3157" w:rsidRDefault="002A3157" w:rsidP="002A3157">
      <w:pPr>
        <w:autoSpaceDE w:val="0"/>
        <w:autoSpaceDN w:val="0"/>
        <w:adjustRightInd w:val="0"/>
        <w:rPr>
          <w:bCs/>
        </w:rPr>
      </w:pPr>
      <w:r>
        <w:tab/>
      </w:r>
      <w:r>
        <w:tab/>
      </w:r>
      <w:r>
        <w:rPr>
          <w:bCs/>
        </w:rPr>
        <w:tab/>
      </w:r>
      <w:r>
        <w:rPr>
          <w:bCs/>
        </w:rPr>
        <w:tab/>
      </w:r>
      <w:r>
        <w:rPr>
          <w:bCs/>
        </w:rPr>
        <w:tab/>
      </w:r>
      <w:r>
        <w:rPr>
          <w:bCs/>
        </w:rPr>
        <w:tab/>
        <w:t>GALLOWAY &amp; LYNDALL, LLP</w:t>
      </w:r>
    </w:p>
    <w:p w14:paraId="68559BE2" w14:textId="77777777" w:rsidR="007E3391" w:rsidRDefault="002A3157" w:rsidP="002A3157">
      <w:pPr>
        <w:rPr>
          <w:bCs/>
        </w:rPr>
      </w:pPr>
      <w:r>
        <w:rPr>
          <w:bCs/>
        </w:rPr>
        <w:tab/>
      </w:r>
      <w:r>
        <w:rPr>
          <w:bCs/>
        </w:rPr>
        <w:tab/>
      </w:r>
      <w:r>
        <w:rPr>
          <w:bCs/>
        </w:rPr>
        <w:tab/>
      </w:r>
      <w:r>
        <w:rPr>
          <w:bCs/>
        </w:rPr>
        <w:tab/>
      </w:r>
      <w:r>
        <w:rPr>
          <w:bCs/>
        </w:rPr>
        <w:tab/>
      </w:r>
      <w:r>
        <w:rPr>
          <w:bCs/>
        </w:rPr>
        <w:tab/>
        <w:t xml:space="preserve">Counsel for Americans for Affordable </w:t>
      </w:r>
    </w:p>
    <w:p w14:paraId="49AC4D5E" w14:textId="4844BD17" w:rsidR="002A3157" w:rsidRDefault="007E3391" w:rsidP="007E3391">
      <w:pPr>
        <w:ind w:left="3600" w:firstLine="720"/>
        <w:rPr>
          <w:bCs/>
        </w:rPr>
      </w:pPr>
      <w:r>
        <w:rPr>
          <w:bCs/>
        </w:rPr>
        <w:t xml:space="preserve">    </w:t>
      </w:r>
      <w:r w:rsidR="002A3157">
        <w:rPr>
          <w:bCs/>
        </w:rPr>
        <w:t>Clean Energy</w:t>
      </w:r>
    </w:p>
    <w:p w14:paraId="7220E35D" w14:textId="77777777" w:rsidR="002A3157" w:rsidRDefault="002A3157" w:rsidP="002A3157">
      <w:pPr>
        <w:rPr>
          <w:bCs/>
        </w:rPr>
      </w:pPr>
      <w:r>
        <w:rPr>
          <w:bCs/>
        </w:rPr>
        <w:tab/>
      </w:r>
      <w:r>
        <w:rPr>
          <w:bCs/>
        </w:rPr>
        <w:tab/>
      </w:r>
      <w:r>
        <w:rPr>
          <w:bCs/>
        </w:rPr>
        <w:tab/>
      </w:r>
      <w:r>
        <w:rPr>
          <w:bCs/>
        </w:rPr>
        <w:tab/>
      </w:r>
      <w:r>
        <w:rPr>
          <w:bCs/>
        </w:rPr>
        <w:tab/>
      </w:r>
      <w:r>
        <w:rPr>
          <w:bCs/>
        </w:rPr>
        <w:tab/>
      </w:r>
      <w:r>
        <w:rPr>
          <w:bCs/>
        </w:rPr>
        <w:tab/>
      </w:r>
    </w:p>
    <w:p w14:paraId="72BF6D47" w14:textId="77777777" w:rsidR="002A3157" w:rsidRDefault="002A3157" w:rsidP="002A3157">
      <w:pPr>
        <w:rPr>
          <w:bCs/>
        </w:rPr>
      </w:pPr>
      <w:r>
        <w:rPr>
          <w:bCs/>
        </w:rPr>
        <w:tab/>
      </w:r>
      <w:r>
        <w:rPr>
          <w:bCs/>
        </w:rPr>
        <w:tab/>
      </w:r>
      <w:r>
        <w:rPr>
          <w:bCs/>
        </w:rPr>
        <w:tab/>
      </w:r>
      <w:r>
        <w:rPr>
          <w:bCs/>
        </w:rPr>
        <w:tab/>
      </w:r>
      <w:r>
        <w:rPr>
          <w:bCs/>
        </w:rPr>
        <w:tab/>
      </w:r>
      <w:r>
        <w:rPr>
          <w:bCs/>
        </w:rPr>
        <w:tab/>
        <w:t>_</w:t>
      </w:r>
      <w:r>
        <w:rPr>
          <w:bCs/>
          <w:u w:val="single"/>
        </w:rPr>
        <w:t>/s/Newton M. Galloway</w:t>
      </w:r>
      <w:r>
        <w:rPr>
          <w:bCs/>
        </w:rPr>
        <w:t>_____________________</w:t>
      </w:r>
    </w:p>
    <w:p w14:paraId="34D03ECB" w14:textId="77777777" w:rsidR="002A3157" w:rsidRDefault="002A3157" w:rsidP="002A3157">
      <w:pPr>
        <w:rPr>
          <w:bCs/>
        </w:rPr>
      </w:pPr>
      <w:r>
        <w:rPr>
          <w:bCs/>
        </w:rPr>
        <w:tab/>
      </w:r>
      <w:r>
        <w:rPr>
          <w:bCs/>
        </w:rPr>
        <w:tab/>
      </w:r>
      <w:r>
        <w:rPr>
          <w:bCs/>
        </w:rPr>
        <w:tab/>
      </w:r>
      <w:r>
        <w:rPr>
          <w:bCs/>
        </w:rPr>
        <w:tab/>
      </w:r>
      <w:r>
        <w:rPr>
          <w:bCs/>
        </w:rPr>
        <w:tab/>
      </w:r>
      <w:r>
        <w:rPr>
          <w:bCs/>
        </w:rPr>
        <w:tab/>
        <w:t>Newton M. Galloway</w:t>
      </w:r>
    </w:p>
    <w:p w14:paraId="3405D148" w14:textId="77777777" w:rsidR="002A3157" w:rsidRDefault="002A3157" w:rsidP="002A3157">
      <w:pPr>
        <w:tabs>
          <w:tab w:val="left" w:pos="4320"/>
          <w:tab w:val="right" w:pos="9072"/>
        </w:tabs>
        <w:rPr>
          <w:bCs/>
        </w:rPr>
      </w:pPr>
      <w:r>
        <w:rPr>
          <w:bCs/>
        </w:rPr>
        <w:tab/>
        <w:t>Georgia Bar No.:  283069</w:t>
      </w:r>
    </w:p>
    <w:p w14:paraId="5E3A8155" w14:textId="77777777" w:rsidR="002A3157" w:rsidRDefault="002A3157" w:rsidP="002A3157">
      <w:pPr>
        <w:tabs>
          <w:tab w:val="left" w:pos="4320"/>
          <w:tab w:val="right" w:pos="9072"/>
        </w:tabs>
        <w:rPr>
          <w:bCs/>
        </w:rPr>
      </w:pPr>
      <w:r>
        <w:rPr>
          <w:bCs/>
        </w:rPr>
        <w:t>The Lewis Mills House</w:t>
      </w:r>
    </w:p>
    <w:p w14:paraId="05809357" w14:textId="77777777" w:rsidR="002A3157" w:rsidRDefault="002A3157" w:rsidP="002A3157">
      <w:pPr>
        <w:tabs>
          <w:tab w:val="left" w:pos="4320"/>
          <w:tab w:val="right" w:pos="9072"/>
        </w:tabs>
        <w:rPr>
          <w:bCs/>
        </w:rPr>
      </w:pPr>
      <w:r>
        <w:rPr>
          <w:bCs/>
        </w:rPr>
        <w:t>406 North Hill Street</w:t>
      </w:r>
    </w:p>
    <w:p w14:paraId="30A134F1" w14:textId="77777777" w:rsidR="002A3157" w:rsidRDefault="002A3157" w:rsidP="002A3157">
      <w:pPr>
        <w:tabs>
          <w:tab w:val="left" w:pos="4320"/>
          <w:tab w:val="right" w:pos="9072"/>
        </w:tabs>
        <w:rPr>
          <w:bCs/>
        </w:rPr>
      </w:pPr>
      <w:r>
        <w:rPr>
          <w:bCs/>
        </w:rPr>
        <w:t>Griffin, GA  30223</w:t>
      </w:r>
    </w:p>
    <w:p w14:paraId="3378CE34" w14:textId="77777777" w:rsidR="002A3157" w:rsidRDefault="002A3157" w:rsidP="002A3157">
      <w:pPr>
        <w:tabs>
          <w:tab w:val="left" w:pos="4320"/>
          <w:tab w:val="right" w:pos="9072"/>
        </w:tabs>
        <w:rPr>
          <w:bCs/>
        </w:rPr>
      </w:pPr>
      <w:r>
        <w:rPr>
          <w:bCs/>
        </w:rPr>
        <w:t>(770) 233-6230 telephone</w:t>
      </w:r>
    </w:p>
    <w:p w14:paraId="3C8B73C3" w14:textId="77777777" w:rsidR="002A3157" w:rsidRDefault="002A3157" w:rsidP="002A3157">
      <w:pPr>
        <w:rPr>
          <w:bCs/>
        </w:rPr>
      </w:pPr>
      <w:r>
        <w:rPr>
          <w:bCs/>
        </w:rPr>
        <w:t>(770) 233-6231 facsimile</w:t>
      </w:r>
    </w:p>
    <w:p w14:paraId="4CE4D5A2" w14:textId="77777777" w:rsidR="002A3157" w:rsidRDefault="00180E5F" w:rsidP="002A3157">
      <w:pPr>
        <w:rPr>
          <w:rStyle w:val="Hyperlink"/>
          <w:bCs/>
        </w:rPr>
      </w:pPr>
      <w:hyperlink r:id="rId31" w:history="1">
        <w:r w:rsidR="002A3157" w:rsidRPr="002D7C74">
          <w:rPr>
            <w:rStyle w:val="Hyperlink"/>
            <w:bCs/>
          </w:rPr>
          <w:t>ngalloway@gallyn-law.com</w:t>
        </w:r>
      </w:hyperlink>
    </w:p>
    <w:p w14:paraId="01E480DF" w14:textId="77777777" w:rsidR="002A3157" w:rsidRDefault="002A3157" w:rsidP="002A3157">
      <w:pPr>
        <w:rPr>
          <w:bCs/>
        </w:rPr>
      </w:pPr>
    </w:p>
    <w:p w14:paraId="2B1500A7" w14:textId="77777777" w:rsidR="00607511" w:rsidRDefault="00607511" w:rsidP="007772E0">
      <w:pPr>
        <w:spacing w:line="477" w:lineRule="auto"/>
        <w:jc w:val="both"/>
        <w:rPr>
          <w:b/>
          <w:bCs/>
        </w:rPr>
      </w:pPr>
    </w:p>
    <w:p w14:paraId="3DB24B29" w14:textId="77777777" w:rsidR="007772E0" w:rsidRDefault="007772E0" w:rsidP="00AE6319">
      <w:pPr>
        <w:spacing w:line="477" w:lineRule="auto"/>
        <w:jc w:val="both"/>
      </w:pPr>
    </w:p>
    <w:sectPr w:rsidR="007772E0" w:rsidSect="00EB2B9B">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561FA" w14:textId="77777777" w:rsidR="00EB2B9B" w:rsidRDefault="00EB2B9B" w:rsidP="003E5BC4">
      <w:r>
        <w:separator/>
      </w:r>
    </w:p>
  </w:endnote>
  <w:endnote w:type="continuationSeparator" w:id="0">
    <w:p w14:paraId="5AFBD22B" w14:textId="77777777" w:rsidR="00EB2B9B" w:rsidRDefault="00EB2B9B" w:rsidP="003E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704712"/>
      <w:docPartObj>
        <w:docPartGallery w:val="Page Numbers (Bottom of Page)"/>
        <w:docPartUnique/>
      </w:docPartObj>
    </w:sdtPr>
    <w:sdtEndPr>
      <w:rPr>
        <w:noProof/>
        <w:sz w:val="20"/>
        <w:szCs w:val="20"/>
      </w:rPr>
    </w:sdtEndPr>
    <w:sdtContent>
      <w:p w14:paraId="3A4E5AC6" w14:textId="0DD5E350" w:rsidR="003E5BC4" w:rsidRPr="003E5BC4" w:rsidRDefault="003E5BC4">
        <w:pPr>
          <w:pStyle w:val="Footer"/>
          <w:jc w:val="center"/>
          <w:rPr>
            <w:sz w:val="20"/>
            <w:szCs w:val="20"/>
          </w:rPr>
        </w:pPr>
        <w:r w:rsidRPr="003E5BC4">
          <w:rPr>
            <w:sz w:val="20"/>
            <w:szCs w:val="20"/>
          </w:rPr>
          <w:fldChar w:fldCharType="begin"/>
        </w:r>
        <w:r w:rsidRPr="003E5BC4">
          <w:rPr>
            <w:sz w:val="20"/>
            <w:szCs w:val="20"/>
          </w:rPr>
          <w:instrText xml:space="preserve"> PAGE   \* MERGEFORMAT </w:instrText>
        </w:r>
        <w:r w:rsidRPr="003E5BC4">
          <w:rPr>
            <w:sz w:val="20"/>
            <w:szCs w:val="20"/>
          </w:rPr>
          <w:fldChar w:fldCharType="separate"/>
        </w:r>
        <w:r w:rsidRPr="003E5BC4">
          <w:rPr>
            <w:noProof/>
            <w:sz w:val="20"/>
            <w:szCs w:val="20"/>
          </w:rPr>
          <w:t>2</w:t>
        </w:r>
        <w:r w:rsidRPr="003E5BC4">
          <w:rPr>
            <w:noProof/>
            <w:sz w:val="20"/>
            <w:szCs w:val="20"/>
          </w:rPr>
          <w:fldChar w:fldCharType="end"/>
        </w:r>
      </w:p>
    </w:sdtContent>
  </w:sdt>
  <w:p w14:paraId="21BA4748" w14:textId="77777777" w:rsidR="003E5BC4" w:rsidRDefault="003E5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E0384" w14:textId="77777777" w:rsidR="00EB2B9B" w:rsidRDefault="00EB2B9B" w:rsidP="003E5BC4">
      <w:r>
        <w:separator/>
      </w:r>
    </w:p>
  </w:footnote>
  <w:footnote w:type="continuationSeparator" w:id="0">
    <w:p w14:paraId="5DBE3FC7" w14:textId="77777777" w:rsidR="00EB2B9B" w:rsidRDefault="00EB2B9B" w:rsidP="003E5BC4">
      <w:r>
        <w:continuationSeparator/>
      </w:r>
    </w:p>
  </w:footnote>
  <w:footnote w:id="1">
    <w:p w14:paraId="386120A6" w14:textId="2C22DC4A" w:rsidR="00941AC9" w:rsidRPr="008342AB" w:rsidRDefault="00941AC9" w:rsidP="00971A72">
      <w:pPr>
        <w:pStyle w:val="FootnoteText"/>
        <w:jc w:val="both"/>
      </w:pPr>
      <w:r>
        <w:rPr>
          <w:rStyle w:val="FootnoteReference"/>
        </w:rPr>
        <w:footnoteRef/>
      </w:r>
      <w:r>
        <w:t xml:space="preserve">  “</w:t>
      </w:r>
      <w:r w:rsidR="00FE51D4">
        <w:t>Order Adopting Settlement Agreement as Modified</w:t>
      </w:r>
      <w:r>
        <w:t xml:space="preserve">;” </w:t>
      </w:r>
      <w:r w:rsidR="008342AB">
        <w:rPr>
          <w:i/>
          <w:iCs/>
        </w:rPr>
        <w:t>In re:  Georgia Power Company’s 2022 Rate Case</w:t>
      </w:r>
      <w:r w:rsidR="008342AB">
        <w:t>; Docket 44280 (</w:t>
      </w:r>
      <w:r w:rsidR="00F56C83">
        <w:t>December 30</w:t>
      </w:r>
      <w:r w:rsidR="00E43284">
        <w:t>, 2022).</w:t>
      </w:r>
    </w:p>
  </w:footnote>
  <w:footnote w:id="2">
    <w:p w14:paraId="6E3EFF9E" w14:textId="6C39FA5A" w:rsidR="002A71BC" w:rsidRDefault="002A71BC" w:rsidP="00971A72">
      <w:pPr>
        <w:pStyle w:val="FootnoteText"/>
        <w:jc w:val="both"/>
      </w:pPr>
      <w:r>
        <w:rPr>
          <w:rStyle w:val="FootnoteReference"/>
        </w:rPr>
        <w:footnoteRef/>
      </w:r>
      <w:r>
        <w:t xml:space="preserve">  </w:t>
      </w:r>
      <w:r w:rsidR="003E6217">
        <w:t>AACE is a n</w:t>
      </w:r>
      <w:r>
        <w:t>on-profit organization, organized pursuant to the Internal Revenue Code, Section 501(c)(4).</w:t>
      </w:r>
      <w:r w:rsidR="00F56C83">
        <w:t xml:space="preserve">  </w:t>
      </w:r>
      <w:r w:rsidR="0078706A">
        <w:t xml:space="preserve">  </w:t>
      </w:r>
    </w:p>
  </w:footnote>
  <w:footnote w:id="3">
    <w:p w14:paraId="41435093" w14:textId="300BB267" w:rsidR="00CA627B" w:rsidRDefault="00CA627B" w:rsidP="00971A72">
      <w:pPr>
        <w:pStyle w:val="FootnoteText"/>
        <w:jc w:val="both"/>
      </w:pPr>
      <w:r>
        <w:rPr>
          <w:rStyle w:val="FootnoteReference"/>
        </w:rPr>
        <w:footnoteRef/>
      </w:r>
      <w:r>
        <w:t xml:space="preserve"> </w:t>
      </w:r>
      <w:r w:rsidR="00582153">
        <w:t xml:space="preserve"> “Petition to Intervene of Americans for Affordable Clean Energy;” Docket 44280 (July 27, 2022).</w:t>
      </w:r>
    </w:p>
  </w:footnote>
  <w:footnote w:id="4">
    <w:p w14:paraId="65E15B32" w14:textId="7A1EF5F9" w:rsidR="003A4DF5" w:rsidRDefault="003A4DF5" w:rsidP="00971A72">
      <w:pPr>
        <w:pStyle w:val="FootnoteText"/>
        <w:jc w:val="both"/>
      </w:pPr>
      <w:r>
        <w:rPr>
          <w:rStyle w:val="FootnoteReference"/>
        </w:rPr>
        <w:footnoteRef/>
      </w:r>
      <w:r>
        <w:t xml:space="preserve">  “Settlement Agreement;” </w:t>
      </w:r>
      <w:r w:rsidR="004A7111">
        <w:t>Docket 44280 (</w:t>
      </w:r>
      <w:r w:rsidR="0068744A">
        <w:t>December 14, 2022</w:t>
      </w:r>
      <w:r w:rsidR="004A7111">
        <w:t>); “Settlement Agreement Adding Intervenors;” Docket 44280 (December 16, 2022).</w:t>
      </w:r>
    </w:p>
  </w:footnote>
  <w:footnote w:id="5">
    <w:p w14:paraId="1CF9B56E" w14:textId="530F8B44" w:rsidR="005A4F89" w:rsidRDefault="005A4F89" w:rsidP="00971A72">
      <w:pPr>
        <w:pStyle w:val="FootnoteText"/>
        <w:jc w:val="both"/>
      </w:pPr>
      <w:r>
        <w:rPr>
          <w:rStyle w:val="FootnoteReference"/>
        </w:rPr>
        <w:footnoteRef/>
      </w:r>
      <w:r>
        <w:t xml:space="preserve"> </w:t>
      </w:r>
      <w:r w:rsidR="00745510">
        <w:t xml:space="preserve"> “Georgia Power Company’s Updated 2023 Community Charging Plan;” Docket 44280 (May 8, 2023</w:t>
      </w:r>
      <w:r w:rsidR="00E3610D">
        <w:t>)</w:t>
      </w:r>
      <w:r w:rsidR="00745510">
        <w:t>.</w:t>
      </w:r>
    </w:p>
  </w:footnote>
  <w:footnote w:id="6">
    <w:p w14:paraId="7F015620" w14:textId="77777777" w:rsidR="00EB6607" w:rsidRDefault="00390C61" w:rsidP="006D3E6B">
      <w:pPr>
        <w:pStyle w:val="FootnoteText"/>
        <w:jc w:val="both"/>
      </w:pPr>
      <w:r>
        <w:rPr>
          <w:rStyle w:val="FootnoteReference"/>
        </w:rPr>
        <w:footnoteRef/>
      </w:r>
      <w:r>
        <w:t xml:space="preserve"> </w:t>
      </w:r>
      <w:r w:rsidR="00777725">
        <w:t xml:space="preserve"> “Corridor-ready segments provide a sufficient number of fueling facilities to allow for corridor travel with the applicable alternative fuel. Corridors that do not have sufficient alternative fuel facilities to support alternative fuel vehicle travel are classified as corridor pending.”</w:t>
      </w:r>
      <w:r w:rsidR="00FC42DD">
        <w:t xml:space="preserve"> </w:t>
      </w:r>
      <w:r w:rsidR="006D3E6B">
        <w:t xml:space="preserve">“Specific to EV corridors, the term corridor ready is one where any point along the corridor is connected via an AFC to a station in each logical direction such that the gap is no more than 50 miles. Stations are also no greater than 1 mile from the interchange exit or highway intersection serving the charging station.” </w:t>
      </w:r>
      <w:r w:rsidR="00FC42DD">
        <w:t>Memorandum, Federal Highway Administration</w:t>
      </w:r>
      <w:r w:rsidR="005F1012">
        <w:t xml:space="preserve"> (</w:t>
      </w:r>
      <w:r w:rsidR="0053459F">
        <w:t>May 18, 2023</w:t>
      </w:r>
      <w:r w:rsidR="005F1012">
        <w:t>).</w:t>
      </w:r>
      <w:r w:rsidR="006D3E6B">
        <w:t xml:space="preserve"> </w:t>
      </w:r>
    </w:p>
    <w:p w14:paraId="0174AFF2" w14:textId="5A091FB9" w:rsidR="00390C61" w:rsidRDefault="00CF2879" w:rsidP="006D3E6B">
      <w:pPr>
        <w:pStyle w:val="FootnoteText"/>
        <w:jc w:val="both"/>
      </w:pPr>
      <w:r>
        <w:t>(</w:t>
      </w:r>
      <w:hyperlink r:id="rId1" w:history="1">
        <w:r w:rsidRPr="00C7509B">
          <w:rPr>
            <w:rStyle w:val="Hyperlink"/>
          </w:rPr>
          <w:t>https://www.fhwa.dot.gov/environment/alternative_fuel_corridors/nominations/2023_request_for_nominations_r7.pdf</w:t>
        </w:r>
      </w:hyperlink>
      <w:r>
        <w:t xml:space="preserve">) </w:t>
      </w:r>
    </w:p>
  </w:footnote>
  <w:footnote w:id="7">
    <w:p w14:paraId="0C87DD96" w14:textId="76C9CA10" w:rsidR="00EB6607" w:rsidRDefault="0039798B" w:rsidP="00971A72">
      <w:pPr>
        <w:pStyle w:val="FootnoteText"/>
        <w:jc w:val="both"/>
      </w:pPr>
      <w:r>
        <w:rPr>
          <w:rStyle w:val="FootnoteReference"/>
        </w:rPr>
        <w:footnoteRef/>
      </w:r>
      <w:r>
        <w:t xml:space="preserve">  </w:t>
      </w:r>
      <w:r w:rsidR="004504D6">
        <w:t>“Corridor – Pending Alternative Fuel Corridors (Round 7)</w:t>
      </w:r>
      <w:r w:rsidR="00EB6607">
        <w:t>”</w:t>
      </w:r>
      <w:r w:rsidR="004504D6">
        <w:t xml:space="preserve"> </w:t>
      </w:r>
      <w:r w:rsidR="007A7A80">
        <w:t xml:space="preserve">(Updated:   November 7, 2023). </w:t>
      </w:r>
    </w:p>
    <w:p w14:paraId="59A37910" w14:textId="2B12D526" w:rsidR="0039798B" w:rsidRDefault="00CF2879" w:rsidP="00971A72">
      <w:pPr>
        <w:pStyle w:val="FootnoteText"/>
        <w:jc w:val="both"/>
      </w:pPr>
      <w:r>
        <w:t>(</w:t>
      </w:r>
      <w:hyperlink r:id="rId2" w:history="1">
        <w:r w:rsidRPr="00C7509B">
          <w:rPr>
            <w:rStyle w:val="Hyperlink"/>
          </w:rPr>
          <w:t>https://www.fhwa.dot.gov/environment/alternative_fuel_corridors/pending/</w:t>
        </w:r>
      </w:hyperlink>
      <w:r>
        <w:t>)</w:t>
      </w:r>
    </w:p>
    <w:p w14:paraId="59AA1855" w14:textId="77777777" w:rsidR="00AE27DF" w:rsidRDefault="00AE27D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1A7"/>
    <w:multiLevelType w:val="hybridMultilevel"/>
    <w:tmpl w:val="D012C70C"/>
    <w:lvl w:ilvl="0" w:tplc="37AC41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B43CFA"/>
    <w:multiLevelType w:val="hybridMultilevel"/>
    <w:tmpl w:val="315E4C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CC5A9C"/>
    <w:multiLevelType w:val="hybridMultilevel"/>
    <w:tmpl w:val="A906DA5E"/>
    <w:lvl w:ilvl="0" w:tplc="5C660D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C75475"/>
    <w:multiLevelType w:val="hybridMultilevel"/>
    <w:tmpl w:val="9B0229EE"/>
    <w:lvl w:ilvl="0" w:tplc="019AB4B0">
      <w:start w:val="1"/>
      <w:numFmt w:val="lowerLetter"/>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DC1036"/>
    <w:multiLevelType w:val="hybridMultilevel"/>
    <w:tmpl w:val="3612CF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FC9673D"/>
    <w:multiLevelType w:val="hybridMultilevel"/>
    <w:tmpl w:val="84DC7142"/>
    <w:lvl w:ilvl="0" w:tplc="E932A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5FA7D5F"/>
    <w:multiLevelType w:val="hybridMultilevel"/>
    <w:tmpl w:val="D2164146"/>
    <w:lvl w:ilvl="0" w:tplc="E8FEE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2D0C6D"/>
    <w:multiLevelType w:val="hybridMultilevel"/>
    <w:tmpl w:val="C8B8EC10"/>
    <w:lvl w:ilvl="0" w:tplc="7E2A9B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A623C1"/>
    <w:multiLevelType w:val="hybridMultilevel"/>
    <w:tmpl w:val="9CC239E6"/>
    <w:lvl w:ilvl="0" w:tplc="9ABEE1E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B37CA7"/>
    <w:multiLevelType w:val="hybridMultilevel"/>
    <w:tmpl w:val="6D1E8A20"/>
    <w:lvl w:ilvl="0" w:tplc="8DD0F7FA">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6A57AE"/>
    <w:multiLevelType w:val="hybridMultilevel"/>
    <w:tmpl w:val="113EB72C"/>
    <w:lvl w:ilvl="0" w:tplc="C28C081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26339"/>
    <w:multiLevelType w:val="hybridMultilevel"/>
    <w:tmpl w:val="9D8CA3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9B5788"/>
    <w:multiLevelType w:val="hybridMultilevel"/>
    <w:tmpl w:val="0924FB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EA3834"/>
    <w:multiLevelType w:val="hybridMultilevel"/>
    <w:tmpl w:val="D75A2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0B203D"/>
    <w:multiLevelType w:val="hybridMultilevel"/>
    <w:tmpl w:val="D5189FDA"/>
    <w:lvl w:ilvl="0" w:tplc="EFF8C7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3F475EA"/>
    <w:multiLevelType w:val="hybridMultilevel"/>
    <w:tmpl w:val="918ADE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34556A"/>
    <w:multiLevelType w:val="hybridMultilevel"/>
    <w:tmpl w:val="024EAFB2"/>
    <w:lvl w:ilvl="0" w:tplc="D0B2BE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7297E96"/>
    <w:multiLevelType w:val="hybridMultilevel"/>
    <w:tmpl w:val="F14C8784"/>
    <w:lvl w:ilvl="0" w:tplc="86DAE47C">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FB5ABD"/>
    <w:multiLevelType w:val="hybridMultilevel"/>
    <w:tmpl w:val="3A8A4188"/>
    <w:lvl w:ilvl="0" w:tplc="4BEABB4C">
      <w:start w:val="1"/>
      <w:numFmt w:val="lowerLetter"/>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FC0257"/>
    <w:multiLevelType w:val="hybridMultilevel"/>
    <w:tmpl w:val="B03A4B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C1795F"/>
    <w:multiLevelType w:val="hybridMultilevel"/>
    <w:tmpl w:val="A418DEB8"/>
    <w:lvl w:ilvl="0" w:tplc="E2102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5C1979"/>
    <w:multiLevelType w:val="hybridMultilevel"/>
    <w:tmpl w:val="DC683A48"/>
    <w:lvl w:ilvl="0" w:tplc="3072FE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374592"/>
    <w:multiLevelType w:val="hybridMultilevel"/>
    <w:tmpl w:val="C2A495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5633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452857">
    <w:abstractNumId w:val="7"/>
  </w:num>
  <w:num w:numId="3" w16cid:durableId="1212690006">
    <w:abstractNumId w:val="11"/>
  </w:num>
  <w:num w:numId="4" w16cid:durableId="1410038394">
    <w:abstractNumId w:val="4"/>
  </w:num>
  <w:num w:numId="5" w16cid:durableId="2065983018">
    <w:abstractNumId w:val="22"/>
  </w:num>
  <w:num w:numId="6" w16cid:durableId="1179540970">
    <w:abstractNumId w:val="0"/>
  </w:num>
  <w:num w:numId="7" w16cid:durableId="570433924">
    <w:abstractNumId w:val="13"/>
  </w:num>
  <w:num w:numId="8" w16cid:durableId="1208834435">
    <w:abstractNumId w:val="15"/>
  </w:num>
  <w:num w:numId="9" w16cid:durableId="103037907">
    <w:abstractNumId w:val="19"/>
  </w:num>
  <w:num w:numId="10" w16cid:durableId="590772288">
    <w:abstractNumId w:val="12"/>
  </w:num>
  <w:num w:numId="11" w16cid:durableId="902103082">
    <w:abstractNumId w:val="16"/>
  </w:num>
  <w:num w:numId="12" w16cid:durableId="246765240">
    <w:abstractNumId w:val="3"/>
  </w:num>
  <w:num w:numId="13" w16cid:durableId="224461910">
    <w:abstractNumId w:val="6"/>
  </w:num>
  <w:num w:numId="14" w16cid:durableId="1031957227">
    <w:abstractNumId w:val="21"/>
  </w:num>
  <w:num w:numId="15" w16cid:durableId="982201047">
    <w:abstractNumId w:val="2"/>
  </w:num>
  <w:num w:numId="16" w16cid:durableId="1865291377">
    <w:abstractNumId w:val="18"/>
  </w:num>
  <w:num w:numId="17" w16cid:durableId="1219627469">
    <w:abstractNumId w:val="14"/>
  </w:num>
  <w:num w:numId="18" w16cid:durableId="13919585">
    <w:abstractNumId w:val="20"/>
  </w:num>
  <w:num w:numId="19" w16cid:durableId="2007320608">
    <w:abstractNumId w:val="17"/>
  </w:num>
  <w:num w:numId="20" w16cid:durableId="1160461436">
    <w:abstractNumId w:val="9"/>
  </w:num>
  <w:num w:numId="21" w16cid:durableId="59984483">
    <w:abstractNumId w:val="5"/>
  </w:num>
  <w:num w:numId="22" w16cid:durableId="2066951704">
    <w:abstractNumId w:val="10"/>
  </w:num>
  <w:num w:numId="23" w16cid:durableId="5597100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163"/>
    <w:rsid w:val="00003375"/>
    <w:rsid w:val="0000373F"/>
    <w:rsid w:val="000047B6"/>
    <w:rsid w:val="00007C29"/>
    <w:rsid w:val="0001023F"/>
    <w:rsid w:val="00010B75"/>
    <w:rsid w:val="000141E7"/>
    <w:rsid w:val="000143BB"/>
    <w:rsid w:val="000157CC"/>
    <w:rsid w:val="00021589"/>
    <w:rsid w:val="0002370E"/>
    <w:rsid w:val="000271E1"/>
    <w:rsid w:val="000335DE"/>
    <w:rsid w:val="00036373"/>
    <w:rsid w:val="000367E3"/>
    <w:rsid w:val="00041BA7"/>
    <w:rsid w:val="00042A6C"/>
    <w:rsid w:val="00043C7B"/>
    <w:rsid w:val="00044CA7"/>
    <w:rsid w:val="00046FB9"/>
    <w:rsid w:val="00054F98"/>
    <w:rsid w:val="0006352D"/>
    <w:rsid w:val="00063B57"/>
    <w:rsid w:val="00063F21"/>
    <w:rsid w:val="00063FC8"/>
    <w:rsid w:val="00064358"/>
    <w:rsid w:val="00066D16"/>
    <w:rsid w:val="000703BB"/>
    <w:rsid w:val="00076CD5"/>
    <w:rsid w:val="00080855"/>
    <w:rsid w:val="00083260"/>
    <w:rsid w:val="00083763"/>
    <w:rsid w:val="00083C62"/>
    <w:rsid w:val="00085060"/>
    <w:rsid w:val="00092B5F"/>
    <w:rsid w:val="00096C34"/>
    <w:rsid w:val="00097340"/>
    <w:rsid w:val="0009760B"/>
    <w:rsid w:val="000A0011"/>
    <w:rsid w:val="000A2B72"/>
    <w:rsid w:val="000A79F6"/>
    <w:rsid w:val="000B076C"/>
    <w:rsid w:val="000B4A9A"/>
    <w:rsid w:val="000B51A0"/>
    <w:rsid w:val="000C1896"/>
    <w:rsid w:val="000C2AC8"/>
    <w:rsid w:val="000C4C26"/>
    <w:rsid w:val="000C5844"/>
    <w:rsid w:val="000D2ED0"/>
    <w:rsid w:val="000D57A7"/>
    <w:rsid w:val="000E64A3"/>
    <w:rsid w:val="000F0D86"/>
    <w:rsid w:val="000F2B5C"/>
    <w:rsid w:val="000F3BE7"/>
    <w:rsid w:val="000F4B02"/>
    <w:rsid w:val="000F536B"/>
    <w:rsid w:val="000F53B6"/>
    <w:rsid w:val="000F7A01"/>
    <w:rsid w:val="00101451"/>
    <w:rsid w:val="001036BE"/>
    <w:rsid w:val="00106DA2"/>
    <w:rsid w:val="001172EE"/>
    <w:rsid w:val="001176FE"/>
    <w:rsid w:val="00120343"/>
    <w:rsid w:val="00124B8B"/>
    <w:rsid w:val="001254AB"/>
    <w:rsid w:val="00125E77"/>
    <w:rsid w:val="001314F8"/>
    <w:rsid w:val="00136692"/>
    <w:rsid w:val="001455B6"/>
    <w:rsid w:val="00146E1F"/>
    <w:rsid w:val="00151AFC"/>
    <w:rsid w:val="00152223"/>
    <w:rsid w:val="00154D33"/>
    <w:rsid w:val="00155816"/>
    <w:rsid w:val="001560F6"/>
    <w:rsid w:val="00156D75"/>
    <w:rsid w:val="001570F9"/>
    <w:rsid w:val="00162EF7"/>
    <w:rsid w:val="00167783"/>
    <w:rsid w:val="001705E6"/>
    <w:rsid w:val="00170C89"/>
    <w:rsid w:val="0017318B"/>
    <w:rsid w:val="00173945"/>
    <w:rsid w:val="00173C3C"/>
    <w:rsid w:val="00173D5A"/>
    <w:rsid w:val="00180E5F"/>
    <w:rsid w:val="00182626"/>
    <w:rsid w:val="00183571"/>
    <w:rsid w:val="00187F8C"/>
    <w:rsid w:val="00187FAF"/>
    <w:rsid w:val="001921C0"/>
    <w:rsid w:val="001A0200"/>
    <w:rsid w:val="001A2887"/>
    <w:rsid w:val="001A47C5"/>
    <w:rsid w:val="001A6861"/>
    <w:rsid w:val="001A68C1"/>
    <w:rsid w:val="001B1491"/>
    <w:rsid w:val="001B30B7"/>
    <w:rsid w:val="001B41F1"/>
    <w:rsid w:val="001B622C"/>
    <w:rsid w:val="001C3284"/>
    <w:rsid w:val="001C3897"/>
    <w:rsid w:val="001C46D5"/>
    <w:rsid w:val="001C4D82"/>
    <w:rsid w:val="001C5E5C"/>
    <w:rsid w:val="001D1854"/>
    <w:rsid w:val="001E09FD"/>
    <w:rsid w:val="001E0CD5"/>
    <w:rsid w:val="001E3B3B"/>
    <w:rsid w:val="001E6279"/>
    <w:rsid w:val="001E6DD7"/>
    <w:rsid w:val="001F5A3F"/>
    <w:rsid w:val="001F6589"/>
    <w:rsid w:val="00201337"/>
    <w:rsid w:val="002023C3"/>
    <w:rsid w:val="0020482A"/>
    <w:rsid w:val="002062FB"/>
    <w:rsid w:val="00206A57"/>
    <w:rsid w:val="0020794D"/>
    <w:rsid w:val="00207AAD"/>
    <w:rsid w:val="002175B6"/>
    <w:rsid w:val="00221B06"/>
    <w:rsid w:val="00221D4C"/>
    <w:rsid w:val="00223EE7"/>
    <w:rsid w:val="002260CF"/>
    <w:rsid w:val="00230F20"/>
    <w:rsid w:val="00232264"/>
    <w:rsid w:val="00233BC2"/>
    <w:rsid w:val="00234895"/>
    <w:rsid w:val="00240EEC"/>
    <w:rsid w:val="002532C5"/>
    <w:rsid w:val="00253A63"/>
    <w:rsid w:val="00254198"/>
    <w:rsid w:val="002569C8"/>
    <w:rsid w:val="00260333"/>
    <w:rsid w:val="00262AA9"/>
    <w:rsid w:val="00264ACB"/>
    <w:rsid w:val="00271714"/>
    <w:rsid w:val="0027268E"/>
    <w:rsid w:val="00272845"/>
    <w:rsid w:val="002731C6"/>
    <w:rsid w:val="0027447B"/>
    <w:rsid w:val="002752AD"/>
    <w:rsid w:val="00276DB3"/>
    <w:rsid w:val="00280C57"/>
    <w:rsid w:val="00281FB8"/>
    <w:rsid w:val="0028225D"/>
    <w:rsid w:val="00284FE3"/>
    <w:rsid w:val="00286A6E"/>
    <w:rsid w:val="00287F39"/>
    <w:rsid w:val="002911E8"/>
    <w:rsid w:val="00294260"/>
    <w:rsid w:val="00295CAA"/>
    <w:rsid w:val="002963DB"/>
    <w:rsid w:val="002A11EF"/>
    <w:rsid w:val="002A3157"/>
    <w:rsid w:val="002A31E7"/>
    <w:rsid w:val="002A5FB8"/>
    <w:rsid w:val="002A60AC"/>
    <w:rsid w:val="002A71BC"/>
    <w:rsid w:val="002B0823"/>
    <w:rsid w:val="002B0A33"/>
    <w:rsid w:val="002B575C"/>
    <w:rsid w:val="002C17E7"/>
    <w:rsid w:val="002C1B75"/>
    <w:rsid w:val="002C5682"/>
    <w:rsid w:val="002C7EF1"/>
    <w:rsid w:val="002D269B"/>
    <w:rsid w:val="002D3928"/>
    <w:rsid w:val="002D73AA"/>
    <w:rsid w:val="002D7F29"/>
    <w:rsid w:val="002E028F"/>
    <w:rsid w:val="002E1F13"/>
    <w:rsid w:val="002E77EA"/>
    <w:rsid w:val="002F6986"/>
    <w:rsid w:val="002F6E93"/>
    <w:rsid w:val="003006C9"/>
    <w:rsid w:val="003016CA"/>
    <w:rsid w:val="003018DE"/>
    <w:rsid w:val="003042E9"/>
    <w:rsid w:val="003057F7"/>
    <w:rsid w:val="00306882"/>
    <w:rsid w:val="0031044B"/>
    <w:rsid w:val="0031188E"/>
    <w:rsid w:val="00312D99"/>
    <w:rsid w:val="00320409"/>
    <w:rsid w:val="0032405D"/>
    <w:rsid w:val="00326DE2"/>
    <w:rsid w:val="00327905"/>
    <w:rsid w:val="00330CE3"/>
    <w:rsid w:val="00333101"/>
    <w:rsid w:val="003356C3"/>
    <w:rsid w:val="0033700A"/>
    <w:rsid w:val="00341C52"/>
    <w:rsid w:val="00342E0F"/>
    <w:rsid w:val="00342EA8"/>
    <w:rsid w:val="0034692E"/>
    <w:rsid w:val="003474CB"/>
    <w:rsid w:val="00347904"/>
    <w:rsid w:val="00351EC0"/>
    <w:rsid w:val="003526A6"/>
    <w:rsid w:val="00353998"/>
    <w:rsid w:val="00355CF4"/>
    <w:rsid w:val="00362B5E"/>
    <w:rsid w:val="003671C3"/>
    <w:rsid w:val="00375C64"/>
    <w:rsid w:val="0037719E"/>
    <w:rsid w:val="00377667"/>
    <w:rsid w:val="00380897"/>
    <w:rsid w:val="0038588A"/>
    <w:rsid w:val="00387C79"/>
    <w:rsid w:val="0039040C"/>
    <w:rsid w:val="00390C61"/>
    <w:rsid w:val="0039798B"/>
    <w:rsid w:val="003A2E1E"/>
    <w:rsid w:val="003A2FF8"/>
    <w:rsid w:val="003A3D75"/>
    <w:rsid w:val="003A4DF5"/>
    <w:rsid w:val="003A4EBA"/>
    <w:rsid w:val="003A5E36"/>
    <w:rsid w:val="003A736D"/>
    <w:rsid w:val="003B03A2"/>
    <w:rsid w:val="003B135F"/>
    <w:rsid w:val="003C0FDE"/>
    <w:rsid w:val="003C1A7F"/>
    <w:rsid w:val="003C38CC"/>
    <w:rsid w:val="003D00FB"/>
    <w:rsid w:val="003D0E57"/>
    <w:rsid w:val="003D709A"/>
    <w:rsid w:val="003E4D88"/>
    <w:rsid w:val="003E5BC4"/>
    <w:rsid w:val="003E6217"/>
    <w:rsid w:val="003F04CF"/>
    <w:rsid w:val="003F0728"/>
    <w:rsid w:val="003F1897"/>
    <w:rsid w:val="003F3805"/>
    <w:rsid w:val="003F554A"/>
    <w:rsid w:val="00404D31"/>
    <w:rsid w:val="004102F2"/>
    <w:rsid w:val="004130B9"/>
    <w:rsid w:val="00416CE5"/>
    <w:rsid w:val="00420C60"/>
    <w:rsid w:val="004212AD"/>
    <w:rsid w:val="00423424"/>
    <w:rsid w:val="00424558"/>
    <w:rsid w:val="004251AC"/>
    <w:rsid w:val="00430CE3"/>
    <w:rsid w:val="00432693"/>
    <w:rsid w:val="0043314F"/>
    <w:rsid w:val="00435C2D"/>
    <w:rsid w:val="00436A4F"/>
    <w:rsid w:val="00437F1E"/>
    <w:rsid w:val="00440068"/>
    <w:rsid w:val="004504D6"/>
    <w:rsid w:val="00452E8A"/>
    <w:rsid w:val="004534DA"/>
    <w:rsid w:val="00456ADD"/>
    <w:rsid w:val="0046272C"/>
    <w:rsid w:val="004630B8"/>
    <w:rsid w:val="00467445"/>
    <w:rsid w:val="00467F11"/>
    <w:rsid w:val="00470A5C"/>
    <w:rsid w:val="0047264C"/>
    <w:rsid w:val="0047789A"/>
    <w:rsid w:val="00477E94"/>
    <w:rsid w:val="00486D01"/>
    <w:rsid w:val="00490D26"/>
    <w:rsid w:val="00496AFA"/>
    <w:rsid w:val="00497723"/>
    <w:rsid w:val="00497E11"/>
    <w:rsid w:val="004A1C21"/>
    <w:rsid w:val="004A6D89"/>
    <w:rsid w:val="004A7111"/>
    <w:rsid w:val="004A7EDD"/>
    <w:rsid w:val="004B0F9B"/>
    <w:rsid w:val="004B1566"/>
    <w:rsid w:val="004B2027"/>
    <w:rsid w:val="004C0CE9"/>
    <w:rsid w:val="004C473C"/>
    <w:rsid w:val="004D05E8"/>
    <w:rsid w:val="004D4C78"/>
    <w:rsid w:val="004E1180"/>
    <w:rsid w:val="004E6BD7"/>
    <w:rsid w:val="004F06AD"/>
    <w:rsid w:val="00500728"/>
    <w:rsid w:val="00507C28"/>
    <w:rsid w:val="00512F03"/>
    <w:rsid w:val="0051638A"/>
    <w:rsid w:val="005211CC"/>
    <w:rsid w:val="005230B8"/>
    <w:rsid w:val="00523268"/>
    <w:rsid w:val="00523C20"/>
    <w:rsid w:val="005271C3"/>
    <w:rsid w:val="00530453"/>
    <w:rsid w:val="0053459F"/>
    <w:rsid w:val="00535716"/>
    <w:rsid w:val="005366DD"/>
    <w:rsid w:val="00536AB2"/>
    <w:rsid w:val="005453AB"/>
    <w:rsid w:val="00547E48"/>
    <w:rsid w:val="00551256"/>
    <w:rsid w:val="00555946"/>
    <w:rsid w:val="00560F6E"/>
    <w:rsid w:val="00563E6B"/>
    <w:rsid w:val="00567D7E"/>
    <w:rsid w:val="00576F3A"/>
    <w:rsid w:val="00582153"/>
    <w:rsid w:val="00582824"/>
    <w:rsid w:val="00583ED7"/>
    <w:rsid w:val="00583FE0"/>
    <w:rsid w:val="005848D5"/>
    <w:rsid w:val="005872FD"/>
    <w:rsid w:val="005876AB"/>
    <w:rsid w:val="0059080B"/>
    <w:rsid w:val="00592AB1"/>
    <w:rsid w:val="005949DA"/>
    <w:rsid w:val="005A287E"/>
    <w:rsid w:val="005A4F89"/>
    <w:rsid w:val="005B3AEF"/>
    <w:rsid w:val="005B6CC3"/>
    <w:rsid w:val="005B7638"/>
    <w:rsid w:val="005C0B19"/>
    <w:rsid w:val="005C0F4B"/>
    <w:rsid w:val="005C26B9"/>
    <w:rsid w:val="005C2ABA"/>
    <w:rsid w:val="005C3F69"/>
    <w:rsid w:val="005C5466"/>
    <w:rsid w:val="005D08DA"/>
    <w:rsid w:val="005D5894"/>
    <w:rsid w:val="005D7EFD"/>
    <w:rsid w:val="005E0676"/>
    <w:rsid w:val="005E280B"/>
    <w:rsid w:val="005E4634"/>
    <w:rsid w:val="005E4ECA"/>
    <w:rsid w:val="005E6510"/>
    <w:rsid w:val="005F1012"/>
    <w:rsid w:val="005F1CC7"/>
    <w:rsid w:val="005F2A0D"/>
    <w:rsid w:val="005F6436"/>
    <w:rsid w:val="005F706A"/>
    <w:rsid w:val="005F7200"/>
    <w:rsid w:val="005F79AB"/>
    <w:rsid w:val="0060189F"/>
    <w:rsid w:val="00604997"/>
    <w:rsid w:val="00604F16"/>
    <w:rsid w:val="00607511"/>
    <w:rsid w:val="00612664"/>
    <w:rsid w:val="0061421A"/>
    <w:rsid w:val="00614BFA"/>
    <w:rsid w:val="00614D73"/>
    <w:rsid w:val="00614F15"/>
    <w:rsid w:val="006156FB"/>
    <w:rsid w:val="00620BA9"/>
    <w:rsid w:val="0062324A"/>
    <w:rsid w:val="00623819"/>
    <w:rsid w:val="00625845"/>
    <w:rsid w:val="006334A2"/>
    <w:rsid w:val="00634E7E"/>
    <w:rsid w:val="00635839"/>
    <w:rsid w:val="006360A5"/>
    <w:rsid w:val="006434D7"/>
    <w:rsid w:val="006516C9"/>
    <w:rsid w:val="00652073"/>
    <w:rsid w:val="006532C5"/>
    <w:rsid w:val="006544B4"/>
    <w:rsid w:val="006562F0"/>
    <w:rsid w:val="00656CAD"/>
    <w:rsid w:val="00666A6B"/>
    <w:rsid w:val="00671E12"/>
    <w:rsid w:val="00672522"/>
    <w:rsid w:val="00674461"/>
    <w:rsid w:val="006744B2"/>
    <w:rsid w:val="00674568"/>
    <w:rsid w:val="00674A53"/>
    <w:rsid w:val="00675665"/>
    <w:rsid w:val="00677776"/>
    <w:rsid w:val="00677E96"/>
    <w:rsid w:val="0068197D"/>
    <w:rsid w:val="00683524"/>
    <w:rsid w:val="006855BB"/>
    <w:rsid w:val="0068744A"/>
    <w:rsid w:val="006877BA"/>
    <w:rsid w:val="00694173"/>
    <w:rsid w:val="0069552D"/>
    <w:rsid w:val="00696AE5"/>
    <w:rsid w:val="006A44BC"/>
    <w:rsid w:val="006A54B8"/>
    <w:rsid w:val="006A58A5"/>
    <w:rsid w:val="006B0D77"/>
    <w:rsid w:val="006B17F0"/>
    <w:rsid w:val="006B1A21"/>
    <w:rsid w:val="006B2596"/>
    <w:rsid w:val="006B5E1D"/>
    <w:rsid w:val="006C3021"/>
    <w:rsid w:val="006C565A"/>
    <w:rsid w:val="006C667E"/>
    <w:rsid w:val="006C66DB"/>
    <w:rsid w:val="006D11FF"/>
    <w:rsid w:val="006D3E6B"/>
    <w:rsid w:val="006D4F34"/>
    <w:rsid w:val="006E006F"/>
    <w:rsid w:val="006E1294"/>
    <w:rsid w:val="006E37F8"/>
    <w:rsid w:val="006E3822"/>
    <w:rsid w:val="006E4D3C"/>
    <w:rsid w:val="006E6E05"/>
    <w:rsid w:val="006E7F11"/>
    <w:rsid w:val="006F0A26"/>
    <w:rsid w:val="006F16FB"/>
    <w:rsid w:val="006F3658"/>
    <w:rsid w:val="006F38A3"/>
    <w:rsid w:val="006F7DFE"/>
    <w:rsid w:val="0070217E"/>
    <w:rsid w:val="00704435"/>
    <w:rsid w:val="0070472C"/>
    <w:rsid w:val="00704738"/>
    <w:rsid w:val="007055E3"/>
    <w:rsid w:val="00714435"/>
    <w:rsid w:val="007150D7"/>
    <w:rsid w:val="0071736B"/>
    <w:rsid w:val="00720131"/>
    <w:rsid w:val="00720D3C"/>
    <w:rsid w:val="00724B3C"/>
    <w:rsid w:val="00727FFE"/>
    <w:rsid w:val="00730CC8"/>
    <w:rsid w:val="00730F7C"/>
    <w:rsid w:val="007371DC"/>
    <w:rsid w:val="00741227"/>
    <w:rsid w:val="00745510"/>
    <w:rsid w:val="00746F36"/>
    <w:rsid w:val="007522F7"/>
    <w:rsid w:val="00753D3C"/>
    <w:rsid w:val="00755240"/>
    <w:rsid w:val="0075564B"/>
    <w:rsid w:val="00756142"/>
    <w:rsid w:val="00757372"/>
    <w:rsid w:val="00760AA5"/>
    <w:rsid w:val="00765AD3"/>
    <w:rsid w:val="00776026"/>
    <w:rsid w:val="007772E0"/>
    <w:rsid w:val="00777725"/>
    <w:rsid w:val="0078218C"/>
    <w:rsid w:val="007822E6"/>
    <w:rsid w:val="00785028"/>
    <w:rsid w:val="0078667B"/>
    <w:rsid w:val="00786C1D"/>
    <w:rsid w:val="0078706A"/>
    <w:rsid w:val="007877F1"/>
    <w:rsid w:val="00790457"/>
    <w:rsid w:val="0079185E"/>
    <w:rsid w:val="00793298"/>
    <w:rsid w:val="0079329D"/>
    <w:rsid w:val="00797B4D"/>
    <w:rsid w:val="00797D48"/>
    <w:rsid w:val="007A18F5"/>
    <w:rsid w:val="007A190E"/>
    <w:rsid w:val="007A2BB0"/>
    <w:rsid w:val="007A397A"/>
    <w:rsid w:val="007A3A44"/>
    <w:rsid w:val="007A4C8A"/>
    <w:rsid w:val="007A5B60"/>
    <w:rsid w:val="007A5C40"/>
    <w:rsid w:val="007A5E32"/>
    <w:rsid w:val="007A763D"/>
    <w:rsid w:val="007A7A80"/>
    <w:rsid w:val="007A7ED3"/>
    <w:rsid w:val="007B196D"/>
    <w:rsid w:val="007B59AA"/>
    <w:rsid w:val="007C2D92"/>
    <w:rsid w:val="007C465B"/>
    <w:rsid w:val="007C6793"/>
    <w:rsid w:val="007C68EA"/>
    <w:rsid w:val="007C6D2D"/>
    <w:rsid w:val="007D38BC"/>
    <w:rsid w:val="007D3A5A"/>
    <w:rsid w:val="007D7707"/>
    <w:rsid w:val="007E02DA"/>
    <w:rsid w:val="007E0DC2"/>
    <w:rsid w:val="007E3391"/>
    <w:rsid w:val="007E458B"/>
    <w:rsid w:val="007F091C"/>
    <w:rsid w:val="007F29BB"/>
    <w:rsid w:val="007F56DD"/>
    <w:rsid w:val="007F60D9"/>
    <w:rsid w:val="007F6194"/>
    <w:rsid w:val="00800EDF"/>
    <w:rsid w:val="00801436"/>
    <w:rsid w:val="00801AAA"/>
    <w:rsid w:val="00802796"/>
    <w:rsid w:val="00802A70"/>
    <w:rsid w:val="00802A9F"/>
    <w:rsid w:val="008070BF"/>
    <w:rsid w:val="00811F50"/>
    <w:rsid w:val="00813731"/>
    <w:rsid w:val="00815024"/>
    <w:rsid w:val="0081548A"/>
    <w:rsid w:val="00815BC9"/>
    <w:rsid w:val="00815E17"/>
    <w:rsid w:val="00820456"/>
    <w:rsid w:val="00821380"/>
    <w:rsid w:val="00821CB6"/>
    <w:rsid w:val="008318C5"/>
    <w:rsid w:val="008321CB"/>
    <w:rsid w:val="008342AB"/>
    <w:rsid w:val="00834A59"/>
    <w:rsid w:val="0083548C"/>
    <w:rsid w:val="00840533"/>
    <w:rsid w:val="008446EE"/>
    <w:rsid w:val="0084488B"/>
    <w:rsid w:val="0084620F"/>
    <w:rsid w:val="00846879"/>
    <w:rsid w:val="00853562"/>
    <w:rsid w:val="00854175"/>
    <w:rsid w:val="008551D4"/>
    <w:rsid w:val="00860C13"/>
    <w:rsid w:val="008621BA"/>
    <w:rsid w:val="00863384"/>
    <w:rsid w:val="00865E0A"/>
    <w:rsid w:val="00866D40"/>
    <w:rsid w:val="0087625E"/>
    <w:rsid w:val="008808BD"/>
    <w:rsid w:val="008866C0"/>
    <w:rsid w:val="00886BFD"/>
    <w:rsid w:val="00887595"/>
    <w:rsid w:val="0089227C"/>
    <w:rsid w:val="008929C8"/>
    <w:rsid w:val="0089345A"/>
    <w:rsid w:val="008967DE"/>
    <w:rsid w:val="008A4D1F"/>
    <w:rsid w:val="008A6A48"/>
    <w:rsid w:val="008B5103"/>
    <w:rsid w:val="008B76E7"/>
    <w:rsid w:val="008C00FD"/>
    <w:rsid w:val="008C01D7"/>
    <w:rsid w:val="008C0C1B"/>
    <w:rsid w:val="008C1388"/>
    <w:rsid w:val="008C2BF4"/>
    <w:rsid w:val="008C3928"/>
    <w:rsid w:val="008D3867"/>
    <w:rsid w:val="008D551D"/>
    <w:rsid w:val="008D7961"/>
    <w:rsid w:val="008E3163"/>
    <w:rsid w:val="008E38C0"/>
    <w:rsid w:val="008E4CDB"/>
    <w:rsid w:val="008F2A5B"/>
    <w:rsid w:val="008F50AB"/>
    <w:rsid w:val="009004B3"/>
    <w:rsid w:val="009009CB"/>
    <w:rsid w:val="009045E5"/>
    <w:rsid w:val="00916058"/>
    <w:rsid w:val="00922930"/>
    <w:rsid w:val="0093224B"/>
    <w:rsid w:val="00933CA8"/>
    <w:rsid w:val="00936F14"/>
    <w:rsid w:val="00940B04"/>
    <w:rsid w:val="00941AC9"/>
    <w:rsid w:val="009465D7"/>
    <w:rsid w:val="009473E7"/>
    <w:rsid w:val="00947541"/>
    <w:rsid w:val="00947A26"/>
    <w:rsid w:val="00947A57"/>
    <w:rsid w:val="00950331"/>
    <w:rsid w:val="009510B5"/>
    <w:rsid w:val="009517DF"/>
    <w:rsid w:val="00966DB5"/>
    <w:rsid w:val="00971A72"/>
    <w:rsid w:val="00972C17"/>
    <w:rsid w:val="00974ADA"/>
    <w:rsid w:val="009752C4"/>
    <w:rsid w:val="00976C69"/>
    <w:rsid w:val="0098075C"/>
    <w:rsid w:val="009814B3"/>
    <w:rsid w:val="009861FA"/>
    <w:rsid w:val="00995C97"/>
    <w:rsid w:val="00997432"/>
    <w:rsid w:val="009A10C4"/>
    <w:rsid w:val="009A1980"/>
    <w:rsid w:val="009A22A3"/>
    <w:rsid w:val="009A2FF6"/>
    <w:rsid w:val="009A4719"/>
    <w:rsid w:val="009A4A9E"/>
    <w:rsid w:val="009A5E63"/>
    <w:rsid w:val="009A6832"/>
    <w:rsid w:val="009B0754"/>
    <w:rsid w:val="009B07F5"/>
    <w:rsid w:val="009B2245"/>
    <w:rsid w:val="009B2BEF"/>
    <w:rsid w:val="009B35A3"/>
    <w:rsid w:val="009B6599"/>
    <w:rsid w:val="009C040D"/>
    <w:rsid w:val="009C1FF1"/>
    <w:rsid w:val="009C2BDE"/>
    <w:rsid w:val="009C39AA"/>
    <w:rsid w:val="009C3BB3"/>
    <w:rsid w:val="009C6F8C"/>
    <w:rsid w:val="009D2105"/>
    <w:rsid w:val="009E349B"/>
    <w:rsid w:val="009E3D80"/>
    <w:rsid w:val="009E5CA6"/>
    <w:rsid w:val="009E61C4"/>
    <w:rsid w:val="009F3754"/>
    <w:rsid w:val="009F38E2"/>
    <w:rsid w:val="009F40C0"/>
    <w:rsid w:val="009F5249"/>
    <w:rsid w:val="009F615D"/>
    <w:rsid w:val="009F7BB7"/>
    <w:rsid w:val="00A01047"/>
    <w:rsid w:val="00A06332"/>
    <w:rsid w:val="00A06707"/>
    <w:rsid w:val="00A126ED"/>
    <w:rsid w:val="00A14E40"/>
    <w:rsid w:val="00A16848"/>
    <w:rsid w:val="00A16FAA"/>
    <w:rsid w:val="00A349CA"/>
    <w:rsid w:val="00A3546C"/>
    <w:rsid w:val="00A35D9A"/>
    <w:rsid w:val="00A36658"/>
    <w:rsid w:val="00A368F9"/>
    <w:rsid w:val="00A37D80"/>
    <w:rsid w:val="00A427F5"/>
    <w:rsid w:val="00A46671"/>
    <w:rsid w:val="00A46906"/>
    <w:rsid w:val="00A46E43"/>
    <w:rsid w:val="00A54A98"/>
    <w:rsid w:val="00A56629"/>
    <w:rsid w:val="00A65903"/>
    <w:rsid w:val="00A6750A"/>
    <w:rsid w:val="00A77ECA"/>
    <w:rsid w:val="00A845D8"/>
    <w:rsid w:val="00A84A7B"/>
    <w:rsid w:val="00A919C3"/>
    <w:rsid w:val="00A9298E"/>
    <w:rsid w:val="00A93C16"/>
    <w:rsid w:val="00AA4C31"/>
    <w:rsid w:val="00AA5799"/>
    <w:rsid w:val="00AA6108"/>
    <w:rsid w:val="00AA6F80"/>
    <w:rsid w:val="00AA7333"/>
    <w:rsid w:val="00AB0F8E"/>
    <w:rsid w:val="00AB2887"/>
    <w:rsid w:val="00AB3319"/>
    <w:rsid w:val="00AB7279"/>
    <w:rsid w:val="00AC2517"/>
    <w:rsid w:val="00AC2BBE"/>
    <w:rsid w:val="00AC3292"/>
    <w:rsid w:val="00AC53BE"/>
    <w:rsid w:val="00AC6377"/>
    <w:rsid w:val="00AC721D"/>
    <w:rsid w:val="00AC76BF"/>
    <w:rsid w:val="00AD3056"/>
    <w:rsid w:val="00AD349B"/>
    <w:rsid w:val="00AD7878"/>
    <w:rsid w:val="00AE0F42"/>
    <w:rsid w:val="00AE27DF"/>
    <w:rsid w:val="00AE6319"/>
    <w:rsid w:val="00AE64F7"/>
    <w:rsid w:val="00AE6EC7"/>
    <w:rsid w:val="00AF049E"/>
    <w:rsid w:val="00AF361D"/>
    <w:rsid w:val="00AF47EE"/>
    <w:rsid w:val="00AF5B91"/>
    <w:rsid w:val="00AF66CB"/>
    <w:rsid w:val="00B013FE"/>
    <w:rsid w:val="00B015E1"/>
    <w:rsid w:val="00B0283C"/>
    <w:rsid w:val="00B10E4E"/>
    <w:rsid w:val="00B113F4"/>
    <w:rsid w:val="00B12A6C"/>
    <w:rsid w:val="00B149A4"/>
    <w:rsid w:val="00B14ADE"/>
    <w:rsid w:val="00B16C99"/>
    <w:rsid w:val="00B208D6"/>
    <w:rsid w:val="00B22F97"/>
    <w:rsid w:val="00B246A2"/>
    <w:rsid w:val="00B26DE7"/>
    <w:rsid w:val="00B274A3"/>
    <w:rsid w:val="00B2766A"/>
    <w:rsid w:val="00B33199"/>
    <w:rsid w:val="00B34517"/>
    <w:rsid w:val="00B3534A"/>
    <w:rsid w:val="00B35D7D"/>
    <w:rsid w:val="00B36492"/>
    <w:rsid w:val="00B4181F"/>
    <w:rsid w:val="00B423D2"/>
    <w:rsid w:val="00B438F4"/>
    <w:rsid w:val="00B43F0C"/>
    <w:rsid w:val="00B43FF3"/>
    <w:rsid w:val="00B454F6"/>
    <w:rsid w:val="00B45BAB"/>
    <w:rsid w:val="00B46EFB"/>
    <w:rsid w:val="00B52600"/>
    <w:rsid w:val="00B5313E"/>
    <w:rsid w:val="00B53B0B"/>
    <w:rsid w:val="00B53D61"/>
    <w:rsid w:val="00B54B62"/>
    <w:rsid w:val="00B56A96"/>
    <w:rsid w:val="00B63420"/>
    <w:rsid w:val="00B66BBB"/>
    <w:rsid w:val="00B675D8"/>
    <w:rsid w:val="00B70C51"/>
    <w:rsid w:val="00B72727"/>
    <w:rsid w:val="00B72A73"/>
    <w:rsid w:val="00B73A1F"/>
    <w:rsid w:val="00B75EDF"/>
    <w:rsid w:val="00B80E50"/>
    <w:rsid w:val="00B86107"/>
    <w:rsid w:val="00B909BC"/>
    <w:rsid w:val="00B918C4"/>
    <w:rsid w:val="00B93EFC"/>
    <w:rsid w:val="00B948D1"/>
    <w:rsid w:val="00BA19FA"/>
    <w:rsid w:val="00BA1F0E"/>
    <w:rsid w:val="00BA3159"/>
    <w:rsid w:val="00BA32A8"/>
    <w:rsid w:val="00BA505E"/>
    <w:rsid w:val="00BB5FFE"/>
    <w:rsid w:val="00BB6579"/>
    <w:rsid w:val="00BC0479"/>
    <w:rsid w:val="00BD7EE0"/>
    <w:rsid w:val="00BE38AA"/>
    <w:rsid w:val="00BF2C2C"/>
    <w:rsid w:val="00BF469C"/>
    <w:rsid w:val="00C03460"/>
    <w:rsid w:val="00C05525"/>
    <w:rsid w:val="00C077C2"/>
    <w:rsid w:val="00C107D0"/>
    <w:rsid w:val="00C10AB6"/>
    <w:rsid w:val="00C12424"/>
    <w:rsid w:val="00C1445B"/>
    <w:rsid w:val="00C17DB8"/>
    <w:rsid w:val="00C17F39"/>
    <w:rsid w:val="00C2052B"/>
    <w:rsid w:val="00C2077D"/>
    <w:rsid w:val="00C209C8"/>
    <w:rsid w:val="00C24D24"/>
    <w:rsid w:val="00C27D38"/>
    <w:rsid w:val="00C318FA"/>
    <w:rsid w:val="00C3493F"/>
    <w:rsid w:val="00C36009"/>
    <w:rsid w:val="00C405BC"/>
    <w:rsid w:val="00C41BA2"/>
    <w:rsid w:val="00C42F7B"/>
    <w:rsid w:val="00C5793C"/>
    <w:rsid w:val="00C579B4"/>
    <w:rsid w:val="00C62C7D"/>
    <w:rsid w:val="00C6488B"/>
    <w:rsid w:val="00C650ED"/>
    <w:rsid w:val="00C66788"/>
    <w:rsid w:val="00C72CE5"/>
    <w:rsid w:val="00C7362E"/>
    <w:rsid w:val="00C74A24"/>
    <w:rsid w:val="00C7637F"/>
    <w:rsid w:val="00C82C28"/>
    <w:rsid w:val="00C8452D"/>
    <w:rsid w:val="00C84B35"/>
    <w:rsid w:val="00C86FC4"/>
    <w:rsid w:val="00C92C83"/>
    <w:rsid w:val="00C95EC8"/>
    <w:rsid w:val="00CA42D2"/>
    <w:rsid w:val="00CA46F4"/>
    <w:rsid w:val="00CA502B"/>
    <w:rsid w:val="00CA56C6"/>
    <w:rsid w:val="00CA627B"/>
    <w:rsid w:val="00CB1434"/>
    <w:rsid w:val="00CB2DAD"/>
    <w:rsid w:val="00CB479B"/>
    <w:rsid w:val="00CC068B"/>
    <w:rsid w:val="00CC5009"/>
    <w:rsid w:val="00CD1309"/>
    <w:rsid w:val="00CD1352"/>
    <w:rsid w:val="00CD2493"/>
    <w:rsid w:val="00CD2CF9"/>
    <w:rsid w:val="00CD6308"/>
    <w:rsid w:val="00CD6536"/>
    <w:rsid w:val="00CE1D91"/>
    <w:rsid w:val="00CE568E"/>
    <w:rsid w:val="00CE5C87"/>
    <w:rsid w:val="00CE736D"/>
    <w:rsid w:val="00CE78DE"/>
    <w:rsid w:val="00CF2879"/>
    <w:rsid w:val="00CF61E3"/>
    <w:rsid w:val="00CF6881"/>
    <w:rsid w:val="00D00AA4"/>
    <w:rsid w:val="00D02247"/>
    <w:rsid w:val="00D047AF"/>
    <w:rsid w:val="00D07206"/>
    <w:rsid w:val="00D142D2"/>
    <w:rsid w:val="00D1532D"/>
    <w:rsid w:val="00D17F9D"/>
    <w:rsid w:val="00D212B8"/>
    <w:rsid w:val="00D25E5E"/>
    <w:rsid w:val="00D305A2"/>
    <w:rsid w:val="00D30CEB"/>
    <w:rsid w:val="00D31654"/>
    <w:rsid w:val="00D32163"/>
    <w:rsid w:val="00D32B41"/>
    <w:rsid w:val="00D34643"/>
    <w:rsid w:val="00D34908"/>
    <w:rsid w:val="00D3641D"/>
    <w:rsid w:val="00D40940"/>
    <w:rsid w:val="00D47C6A"/>
    <w:rsid w:val="00D506DB"/>
    <w:rsid w:val="00D516A4"/>
    <w:rsid w:val="00D51839"/>
    <w:rsid w:val="00D53887"/>
    <w:rsid w:val="00D54413"/>
    <w:rsid w:val="00D61865"/>
    <w:rsid w:val="00D635B3"/>
    <w:rsid w:val="00D63ADF"/>
    <w:rsid w:val="00D65010"/>
    <w:rsid w:val="00D658B3"/>
    <w:rsid w:val="00D66FBB"/>
    <w:rsid w:val="00D6715A"/>
    <w:rsid w:val="00D70363"/>
    <w:rsid w:val="00D75836"/>
    <w:rsid w:val="00D758D1"/>
    <w:rsid w:val="00D76EF8"/>
    <w:rsid w:val="00D8356A"/>
    <w:rsid w:val="00D8382D"/>
    <w:rsid w:val="00D85B95"/>
    <w:rsid w:val="00D95CDF"/>
    <w:rsid w:val="00D96968"/>
    <w:rsid w:val="00DA1F65"/>
    <w:rsid w:val="00DA557B"/>
    <w:rsid w:val="00DB3395"/>
    <w:rsid w:val="00DC4A77"/>
    <w:rsid w:val="00DC67AD"/>
    <w:rsid w:val="00DD07D7"/>
    <w:rsid w:val="00DD3342"/>
    <w:rsid w:val="00DD6479"/>
    <w:rsid w:val="00DD7BB6"/>
    <w:rsid w:val="00DE1324"/>
    <w:rsid w:val="00DE2AF4"/>
    <w:rsid w:val="00DE4D6A"/>
    <w:rsid w:val="00DF1D34"/>
    <w:rsid w:val="00DF26EB"/>
    <w:rsid w:val="00DF34CD"/>
    <w:rsid w:val="00DF3EB8"/>
    <w:rsid w:val="00DF46C6"/>
    <w:rsid w:val="00DF4CDE"/>
    <w:rsid w:val="00E04635"/>
    <w:rsid w:val="00E06953"/>
    <w:rsid w:val="00E10B95"/>
    <w:rsid w:val="00E132A7"/>
    <w:rsid w:val="00E15588"/>
    <w:rsid w:val="00E17BB3"/>
    <w:rsid w:val="00E23217"/>
    <w:rsid w:val="00E23D6F"/>
    <w:rsid w:val="00E25443"/>
    <w:rsid w:val="00E30E16"/>
    <w:rsid w:val="00E31417"/>
    <w:rsid w:val="00E33F18"/>
    <w:rsid w:val="00E3610D"/>
    <w:rsid w:val="00E3765C"/>
    <w:rsid w:val="00E415DA"/>
    <w:rsid w:val="00E43284"/>
    <w:rsid w:val="00E45064"/>
    <w:rsid w:val="00E509A9"/>
    <w:rsid w:val="00E522A6"/>
    <w:rsid w:val="00E53008"/>
    <w:rsid w:val="00E5704A"/>
    <w:rsid w:val="00E572AA"/>
    <w:rsid w:val="00E61BA5"/>
    <w:rsid w:val="00E659D1"/>
    <w:rsid w:val="00E65B93"/>
    <w:rsid w:val="00E67D89"/>
    <w:rsid w:val="00E705A3"/>
    <w:rsid w:val="00E731AA"/>
    <w:rsid w:val="00E752FC"/>
    <w:rsid w:val="00E7620B"/>
    <w:rsid w:val="00E77CA2"/>
    <w:rsid w:val="00E819F8"/>
    <w:rsid w:val="00E82BA9"/>
    <w:rsid w:val="00E835B1"/>
    <w:rsid w:val="00E83BDF"/>
    <w:rsid w:val="00E876AC"/>
    <w:rsid w:val="00EA0198"/>
    <w:rsid w:val="00EA3BD1"/>
    <w:rsid w:val="00EA436E"/>
    <w:rsid w:val="00EB2B9B"/>
    <w:rsid w:val="00EB32DA"/>
    <w:rsid w:val="00EB3BD5"/>
    <w:rsid w:val="00EB638D"/>
    <w:rsid w:val="00EB6607"/>
    <w:rsid w:val="00EC68E3"/>
    <w:rsid w:val="00ED017A"/>
    <w:rsid w:val="00ED1714"/>
    <w:rsid w:val="00ED30D1"/>
    <w:rsid w:val="00ED343A"/>
    <w:rsid w:val="00ED3616"/>
    <w:rsid w:val="00ED3C47"/>
    <w:rsid w:val="00ED56E9"/>
    <w:rsid w:val="00ED6A8F"/>
    <w:rsid w:val="00EE035A"/>
    <w:rsid w:val="00EE52F0"/>
    <w:rsid w:val="00EE5BE5"/>
    <w:rsid w:val="00EF03B0"/>
    <w:rsid w:val="00EF0B30"/>
    <w:rsid w:val="00EF33D5"/>
    <w:rsid w:val="00EF44A1"/>
    <w:rsid w:val="00EF6A7E"/>
    <w:rsid w:val="00F03EB6"/>
    <w:rsid w:val="00F04057"/>
    <w:rsid w:val="00F055AC"/>
    <w:rsid w:val="00F11EAC"/>
    <w:rsid w:val="00F150F1"/>
    <w:rsid w:val="00F21725"/>
    <w:rsid w:val="00F2727A"/>
    <w:rsid w:val="00F2745D"/>
    <w:rsid w:val="00F27914"/>
    <w:rsid w:val="00F318A7"/>
    <w:rsid w:val="00F347EE"/>
    <w:rsid w:val="00F37927"/>
    <w:rsid w:val="00F544DE"/>
    <w:rsid w:val="00F56247"/>
    <w:rsid w:val="00F56C83"/>
    <w:rsid w:val="00F57705"/>
    <w:rsid w:val="00F62365"/>
    <w:rsid w:val="00F643D6"/>
    <w:rsid w:val="00F709B2"/>
    <w:rsid w:val="00F711E4"/>
    <w:rsid w:val="00F720FF"/>
    <w:rsid w:val="00F836A2"/>
    <w:rsid w:val="00F8485E"/>
    <w:rsid w:val="00F852C8"/>
    <w:rsid w:val="00F86A93"/>
    <w:rsid w:val="00F86E3F"/>
    <w:rsid w:val="00F9154A"/>
    <w:rsid w:val="00F97608"/>
    <w:rsid w:val="00FA0603"/>
    <w:rsid w:val="00FA180C"/>
    <w:rsid w:val="00FA21E8"/>
    <w:rsid w:val="00FA348E"/>
    <w:rsid w:val="00FA3CD4"/>
    <w:rsid w:val="00FA640A"/>
    <w:rsid w:val="00FA69B5"/>
    <w:rsid w:val="00FB0066"/>
    <w:rsid w:val="00FB0E1E"/>
    <w:rsid w:val="00FB2268"/>
    <w:rsid w:val="00FB346A"/>
    <w:rsid w:val="00FB79EB"/>
    <w:rsid w:val="00FB7B09"/>
    <w:rsid w:val="00FC105B"/>
    <w:rsid w:val="00FC18CE"/>
    <w:rsid w:val="00FC41AC"/>
    <w:rsid w:val="00FC42DD"/>
    <w:rsid w:val="00FC52E5"/>
    <w:rsid w:val="00FD3F5F"/>
    <w:rsid w:val="00FD5BE4"/>
    <w:rsid w:val="00FE362D"/>
    <w:rsid w:val="00FE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E0C8F"/>
  <w15:chartTrackingRefBased/>
  <w15:docId w15:val="{A6E15627-B2C2-4407-9DF7-138C526B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51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5BC4"/>
    <w:pPr>
      <w:tabs>
        <w:tab w:val="center" w:pos="4680"/>
        <w:tab w:val="right" w:pos="9360"/>
      </w:tabs>
    </w:pPr>
  </w:style>
  <w:style w:type="character" w:customStyle="1" w:styleId="HeaderChar">
    <w:name w:val="Header Char"/>
    <w:basedOn w:val="DefaultParagraphFont"/>
    <w:link w:val="Header"/>
    <w:uiPriority w:val="99"/>
    <w:rsid w:val="003E5BC4"/>
  </w:style>
  <w:style w:type="paragraph" w:styleId="Footer">
    <w:name w:val="footer"/>
    <w:basedOn w:val="Normal"/>
    <w:link w:val="FooterChar"/>
    <w:uiPriority w:val="99"/>
    <w:unhideWhenUsed/>
    <w:rsid w:val="003E5BC4"/>
    <w:pPr>
      <w:tabs>
        <w:tab w:val="center" w:pos="4680"/>
        <w:tab w:val="right" w:pos="9360"/>
      </w:tabs>
    </w:pPr>
  </w:style>
  <w:style w:type="character" w:customStyle="1" w:styleId="FooterChar">
    <w:name w:val="Footer Char"/>
    <w:basedOn w:val="DefaultParagraphFont"/>
    <w:link w:val="Footer"/>
    <w:uiPriority w:val="99"/>
    <w:rsid w:val="003E5BC4"/>
  </w:style>
  <w:style w:type="character" w:styleId="LineNumber">
    <w:name w:val="line number"/>
    <w:basedOn w:val="DefaultParagraphFont"/>
    <w:uiPriority w:val="99"/>
    <w:semiHidden/>
    <w:unhideWhenUsed/>
    <w:rsid w:val="003E5BC4"/>
  </w:style>
  <w:style w:type="paragraph" w:styleId="ListParagraph">
    <w:name w:val="List Paragraph"/>
    <w:basedOn w:val="Normal"/>
    <w:uiPriority w:val="34"/>
    <w:qFormat/>
    <w:rsid w:val="008C2BF4"/>
    <w:pPr>
      <w:spacing w:after="160" w:line="256" w:lineRule="auto"/>
      <w:ind w:left="720"/>
      <w:contextualSpacing/>
    </w:pPr>
    <w:rPr>
      <w:rFonts w:asciiTheme="minorHAnsi" w:hAnsiTheme="minorHAnsi" w:cstheme="minorBidi"/>
      <w:sz w:val="22"/>
      <w:szCs w:val="22"/>
    </w:rPr>
  </w:style>
  <w:style w:type="paragraph" w:styleId="FootnoteText">
    <w:name w:val="footnote text"/>
    <w:basedOn w:val="Normal"/>
    <w:link w:val="FootnoteTextChar"/>
    <w:uiPriority w:val="99"/>
    <w:unhideWhenUsed/>
    <w:rsid w:val="00041BA7"/>
    <w:rPr>
      <w:sz w:val="20"/>
      <w:szCs w:val="20"/>
    </w:rPr>
  </w:style>
  <w:style w:type="character" w:customStyle="1" w:styleId="FootnoteTextChar">
    <w:name w:val="Footnote Text Char"/>
    <w:basedOn w:val="DefaultParagraphFont"/>
    <w:link w:val="FootnoteText"/>
    <w:uiPriority w:val="99"/>
    <w:rsid w:val="00041BA7"/>
    <w:rPr>
      <w:sz w:val="20"/>
      <w:szCs w:val="20"/>
    </w:rPr>
  </w:style>
  <w:style w:type="character" w:styleId="FootnoteReference">
    <w:name w:val="footnote reference"/>
    <w:basedOn w:val="DefaultParagraphFont"/>
    <w:uiPriority w:val="99"/>
    <w:unhideWhenUsed/>
    <w:rsid w:val="00041BA7"/>
    <w:rPr>
      <w:vertAlign w:val="superscript"/>
    </w:rPr>
  </w:style>
  <w:style w:type="character" w:customStyle="1" w:styleId="normaltextrun">
    <w:name w:val="normaltextrun"/>
    <w:basedOn w:val="DefaultParagraphFont"/>
    <w:rsid w:val="00760AA5"/>
  </w:style>
  <w:style w:type="paragraph" w:customStyle="1" w:styleId="paragraph">
    <w:name w:val="paragraph"/>
    <w:basedOn w:val="Normal"/>
    <w:rsid w:val="00760AA5"/>
    <w:pPr>
      <w:spacing w:before="100" w:beforeAutospacing="1" w:after="100" w:afterAutospacing="1"/>
    </w:pPr>
    <w:rPr>
      <w:rFonts w:eastAsia="Times New Roman"/>
    </w:rPr>
  </w:style>
  <w:style w:type="character" w:customStyle="1" w:styleId="eop">
    <w:name w:val="eop"/>
    <w:basedOn w:val="DefaultParagraphFont"/>
    <w:rsid w:val="00760AA5"/>
  </w:style>
  <w:style w:type="character" w:customStyle="1" w:styleId="tabchar">
    <w:name w:val="tabchar"/>
    <w:basedOn w:val="DefaultParagraphFont"/>
    <w:rsid w:val="00760AA5"/>
  </w:style>
  <w:style w:type="character" w:customStyle="1" w:styleId="Heading1Char">
    <w:name w:val="Heading 1 Char"/>
    <w:basedOn w:val="DefaultParagraphFont"/>
    <w:link w:val="Heading1"/>
    <w:uiPriority w:val="9"/>
    <w:rsid w:val="00AC2517"/>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AC2517"/>
    <w:rPr>
      <w:sz w:val="16"/>
      <w:szCs w:val="16"/>
    </w:rPr>
  </w:style>
  <w:style w:type="paragraph" w:styleId="CommentText">
    <w:name w:val="annotation text"/>
    <w:basedOn w:val="Normal"/>
    <w:link w:val="CommentTextChar"/>
    <w:uiPriority w:val="99"/>
    <w:unhideWhenUsed/>
    <w:rsid w:val="00AC2517"/>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AC2517"/>
    <w:rPr>
      <w:rFonts w:asciiTheme="minorHAnsi" w:hAnsiTheme="minorHAnsi" w:cstheme="minorBidi"/>
      <w:sz w:val="20"/>
      <w:szCs w:val="20"/>
    </w:rPr>
  </w:style>
  <w:style w:type="character" w:styleId="Hyperlink">
    <w:name w:val="Hyperlink"/>
    <w:basedOn w:val="DefaultParagraphFont"/>
    <w:uiPriority w:val="99"/>
    <w:unhideWhenUsed/>
    <w:rsid w:val="00AC2517"/>
    <w:rPr>
      <w:color w:val="0563C1" w:themeColor="hyperlink"/>
      <w:u w:val="single"/>
    </w:rPr>
  </w:style>
  <w:style w:type="character" w:customStyle="1" w:styleId="cf01">
    <w:name w:val="cf01"/>
    <w:basedOn w:val="DefaultParagraphFont"/>
    <w:rsid w:val="00AC2517"/>
    <w:rPr>
      <w:rFonts w:ascii="Segoe UI" w:hAnsi="Segoe UI" w:cs="Segoe UI" w:hint="default"/>
      <w:sz w:val="18"/>
      <w:szCs w:val="18"/>
    </w:rPr>
  </w:style>
  <w:style w:type="character" w:styleId="UnresolvedMention">
    <w:name w:val="Unresolved Mention"/>
    <w:basedOn w:val="DefaultParagraphFont"/>
    <w:uiPriority w:val="99"/>
    <w:semiHidden/>
    <w:unhideWhenUsed/>
    <w:rsid w:val="006562F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15588"/>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E15588"/>
    <w:rPr>
      <w:rFonts w:asciiTheme="minorHAnsi" w:hAnsiTheme="minorHAnsi" w:cstheme="minorBidi"/>
      <w:b/>
      <w:bCs/>
      <w:sz w:val="20"/>
      <w:szCs w:val="20"/>
    </w:rPr>
  </w:style>
  <w:style w:type="paragraph" w:styleId="Revision">
    <w:name w:val="Revision"/>
    <w:hidden/>
    <w:uiPriority w:val="99"/>
    <w:semiHidden/>
    <w:rsid w:val="006F7DFE"/>
  </w:style>
  <w:style w:type="paragraph" w:styleId="Title">
    <w:name w:val="Title"/>
    <w:basedOn w:val="Normal"/>
    <w:link w:val="TitleChar"/>
    <w:qFormat/>
    <w:rsid w:val="002A3157"/>
    <w:pPr>
      <w:jc w:val="center"/>
    </w:pPr>
    <w:rPr>
      <w:rFonts w:eastAsia="Times New Roman"/>
      <w:b/>
      <w:szCs w:val="20"/>
    </w:rPr>
  </w:style>
  <w:style w:type="character" w:customStyle="1" w:styleId="TitleChar">
    <w:name w:val="Title Char"/>
    <w:basedOn w:val="DefaultParagraphFont"/>
    <w:link w:val="Title"/>
    <w:rsid w:val="002A3157"/>
    <w:rPr>
      <w:rFonts w:eastAsia="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85204">
      <w:bodyDiv w:val="1"/>
      <w:marLeft w:val="0"/>
      <w:marRight w:val="0"/>
      <w:marTop w:val="0"/>
      <w:marBottom w:val="0"/>
      <w:divBdr>
        <w:top w:val="none" w:sz="0" w:space="0" w:color="auto"/>
        <w:left w:val="none" w:sz="0" w:space="0" w:color="auto"/>
        <w:bottom w:val="none" w:sz="0" w:space="0" w:color="auto"/>
        <w:right w:val="none" w:sz="0" w:space="0" w:color="auto"/>
      </w:divBdr>
    </w:div>
    <w:div w:id="377049091">
      <w:bodyDiv w:val="1"/>
      <w:marLeft w:val="0"/>
      <w:marRight w:val="0"/>
      <w:marTop w:val="0"/>
      <w:marBottom w:val="0"/>
      <w:divBdr>
        <w:top w:val="none" w:sz="0" w:space="0" w:color="auto"/>
        <w:left w:val="none" w:sz="0" w:space="0" w:color="auto"/>
        <w:bottom w:val="none" w:sz="0" w:space="0" w:color="auto"/>
        <w:right w:val="none" w:sz="0" w:space="0" w:color="auto"/>
      </w:divBdr>
    </w:div>
    <w:div w:id="434600764">
      <w:bodyDiv w:val="1"/>
      <w:marLeft w:val="0"/>
      <w:marRight w:val="0"/>
      <w:marTop w:val="0"/>
      <w:marBottom w:val="0"/>
      <w:divBdr>
        <w:top w:val="none" w:sz="0" w:space="0" w:color="auto"/>
        <w:left w:val="none" w:sz="0" w:space="0" w:color="auto"/>
        <w:bottom w:val="none" w:sz="0" w:space="0" w:color="auto"/>
        <w:right w:val="none" w:sz="0" w:space="0" w:color="auto"/>
      </w:divBdr>
    </w:div>
    <w:div w:id="490027520">
      <w:bodyDiv w:val="1"/>
      <w:marLeft w:val="0"/>
      <w:marRight w:val="0"/>
      <w:marTop w:val="0"/>
      <w:marBottom w:val="0"/>
      <w:divBdr>
        <w:top w:val="none" w:sz="0" w:space="0" w:color="auto"/>
        <w:left w:val="none" w:sz="0" w:space="0" w:color="auto"/>
        <w:bottom w:val="none" w:sz="0" w:space="0" w:color="auto"/>
        <w:right w:val="none" w:sz="0" w:space="0" w:color="auto"/>
      </w:divBdr>
    </w:div>
    <w:div w:id="663096300">
      <w:bodyDiv w:val="1"/>
      <w:marLeft w:val="0"/>
      <w:marRight w:val="0"/>
      <w:marTop w:val="0"/>
      <w:marBottom w:val="0"/>
      <w:divBdr>
        <w:top w:val="none" w:sz="0" w:space="0" w:color="auto"/>
        <w:left w:val="none" w:sz="0" w:space="0" w:color="auto"/>
        <w:bottom w:val="none" w:sz="0" w:space="0" w:color="auto"/>
        <w:right w:val="none" w:sz="0" w:space="0" w:color="auto"/>
      </w:divBdr>
    </w:div>
    <w:div w:id="888345498">
      <w:bodyDiv w:val="1"/>
      <w:marLeft w:val="0"/>
      <w:marRight w:val="0"/>
      <w:marTop w:val="0"/>
      <w:marBottom w:val="0"/>
      <w:divBdr>
        <w:top w:val="none" w:sz="0" w:space="0" w:color="auto"/>
        <w:left w:val="none" w:sz="0" w:space="0" w:color="auto"/>
        <w:bottom w:val="none" w:sz="0" w:space="0" w:color="auto"/>
        <w:right w:val="none" w:sz="0" w:space="0" w:color="auto"/>
      </w:divBdr>
    </w:div>
    <w:div w:id="1229658333">
      <w:bodyDiv w:val="1"/>
      <w:marLeft w:val="0"/>
      <w:marRight w:val="0"/>
      <w:marTop w:val="0"/>
      <w:marBottom w:val="0"/>
      <w:divBdr>
        <w:top w:val="none" w:sz="0" w:space="0" w:color="auto"/>
        <w:left w:val="none" w:sz="0" w:space="0" w:color="auto"/>
        <w:bottom w:val="none" w:sz="0" w:space="0" w:color="auto"/>
        <w:right w:val="none" w:sz="0" w:space="0" w:color="auto"/>
      </w:divBdr>
    </w:div>
    <w:div w:id="1370951180">
      <w:bodyDiv w:val="1"/>
      <w:marLeft w:val="0"/>
      <w:marRight w:val="0"/>
      <w:marTop w:val="0"/>
      <w:marBottom w:val="0"/>
      <w:divBdr>
        <w:top w:val="none" w:sz="0" w:space="0" w:color="auto"/>
        <w:left w:val="none" w:sz="0" w:space="0" w:color="auto"/>
        <w:bottom w:val="none" w:sz="0" w:space="0" w:color="auto"/>
        <w:right w:val="none" w:sz="0" w:space="0" w:color="auto"/>
      </w:divBdr>
    </w:div>
    <w:div w:id="1599094945">
      <w:bodyDiv w:val="1"/>
      <w:marLeft w:val="0"/>
      <w:marRight w:val="0"/>
      <w:marTop w:val="0"/>
      <w:marBottom w:val="0"/>
      <w:divBdr>
        <w:top w:val="none" w:sz="0" w:space="0" w:color="auto"/>
        <w:left w:val="none" w:sz="0" w:space="0" w:color="auto"/>
        <w:bottom w:val="none" w:sz="0" w:space="0" w:color="auto"/>
        <w:right w:val="none" w:sz="0" w:space="0" w:color="auto"/>
      </w:divBdr>
    </w:div>
    <w:div w:id="1600144081">
      <w:bodyDiv w:val="1"/>
      <w:marLeft w:val="0"/>
      <w:marRight w:val="0"/>
      <w:marTop w:val="0"/>
      <w:marBottom w:val="0"/>
      <w:divBdr>
        <w:top w:val="none" w:sz="0" w:space="0" w:color="auto"/>
        <w:left w:val="none" w:sz="0" w:space="0" w:color="auto"/>
        <w:bottom w:val="none" w:sz="0" w:space="0" w:color="auto"/>
        <w:right w:val="none" w:sz="0" w:space="0" w:color="auto"/>
      </w:divBdr>
    </w:div>
    <w:div w:id="1630090780">
      <w:bodyDiv w:val="1"/>
      <w:marLeft w:val="0"/>
      <w:marRight w:val="0"/>
      <w:marTop w:val="0"/>
      <w:marBottom w:val="0"/>
      <w:divBdr>
        <w:top w:val="none" w:sz="0" w:space="0" w:color="auto"/>
        <w:left w:val="none" w:sz="0" w:space="0" w:color="auto"/>
        <w:bottom w:val="none" w:sz="0" w:space="0" w:color="auto"/>
        <w:right w:val="none" w:sz="0" w:space="0" w:color="auto"/>
      </w:divBdr>
    </w:div>
    <w:div w:id="1980529258">
      <w:bodyDiv w:val="1"/>
      <w:marLeft w:val="0"/>
      <w:marRight w:val="0"/>
      <w:marTop w:val="0"/>
      <w:marBottom w:val="0"/>
      <w:divBdr>
        <w:top w:val="none" w:sz="0" w:space="0" w:color="auto"/>
        <w:left w:val="none" w:sz="0" w:space="0" w:color="auto"/>
        <w:bottom w:val="none" w:sz="0" w:space="0" w:color="auto"/>
        <w:right w:val="none" w:sz="0" w:space="0" w:color="auto"/>
      </w:divBdr>
    </w:div>
    <w:div w:id="205160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kevin.greene@troutman.com" TargetMode="External"/><Relationship Id="rId26" Type="http://schemas.openxmlformats.org/officeDocument/2006/relationships/hyperlink" Target="mailto:sdunbar@keysfox.com" TargetMode="External"/><Relationship Id="rId3" Type="http://schemas.openxmlformats.org/officeDocument/2006/relationships/customXml" Target="../customXml/item3.xml"/><Relationship Id="rId21" Type="http://schemas.openxmlformats.org/officeDocument/2006/relationships/hyperlink" Target="mailto:allison.pryor@troutman.com" TargetMode="External"/><Relationship Id="rId7" Type="http://schemas.openxmlformats.org/officeDocument/2006/relationships/settings" Target="settings.xml"/><Relationship Id="rId12" Type="http://schemas.openxmlformats.org/officeDocument/2006/relationships/hyperlink" Target="mailto:tlyndall@gallyn-law.com" TargetMode="External"/><Relationship Id="rId17" Type="http://schemas.openxmlformats.org/officeDocument/2006/relationships/hyperlink" Target="mailto:rtrokey@psc.ga.gov" TargetMode="External"/><Relationship Id="rId25" Type="http://schemas.openxmlformats.org/officeDocument/2006/relationships/hyperlink" Target="mailto:aj@jenkinsatlaw.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thomas@psc.ga.gov" TargetMode="External"/><Relationship Id="rId20" Type="http://schemas.openxmlformats.org/officeDocument/2006/relationships/hyperlink" Target="mailto:brandon.marzo@troutman.com" TargetMode="External"/><Relationship Id="rId29" Type="http://schemas.openxmlformats.org/officeDocument/2006/relationships/hyperlink" Target="mailto:nvijaykar@keyesfox.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galloway@gallyn-law.com" TargetMode="External"/><Relationship Id="rId24" Type="http://schemas.openxmlformats.org/officeDocument/2006/relationships/hyperlink" Target="mailto:jwhitfield@selcga.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davis@psc.ga.gov" TargetMode="External"/><Relationship Id="rId23" Type="http://schemas.openxmlformats.org/officeDocument/2006/relationships/hyperlink" Target="mailto:mvison@southernco.com" TargetMode="External"/><Relationship Id="rId28" Type="http://schemas.openxmlformats.org/officeDocument/2006/relationships/hyperlink" Target="mailto:Jared.ballew@chargepoint.com" TargetMode="External"/><Relationship Id="rId10" Type="http://schemas.openxmlformats.org/officeDocument/2006/relationships/endnotes" Target="endnotes.xml"/><Relationship Id="rId19" Type="http://schemas.openxmlformats.org/officeDocument/2006/relationships/hyperlink" Target="mailto:steven.hewitson@troutman.com" TargetMode="External"/><Relationship Id="rId31" Type="http://schemas.openxmlformats.org/officeDocument/2006/relationships/hyperlink" Target="mailto:ngalloway@gallyn-law.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mieb@psc.ga.gov" TargetMode="External"/><Relationship Id="rId22" Type="http://schemas.openxmlformats.org/officeDocument/2006/relationships/hyperlink" Target="mailto:mmcclosk@southernco.com" TargetMode="External"/><Relationship Id="rId27" Type="http://schemas.openxmlformats.org/officeDocument/2006/relationships/hyperlink" Target="mailto:Matthew.deal@chargepoint.com" TargetMode="External"/><Relationship Id="rId30" Type="http://schemas.openxmlformats.org/officeDocument/2006/relationships/hyperlink" Target="mailto:jkeyes@keyesfox.com"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fhwa.dot.gov/environment/alternative_fuel_corridors/pending/" TargetMode="External"/><Relationship Id="rId1" Type="http://schemas.openxmlformats.org/officeDocument/2006/relationships/hyperlink" Target="https://www.fhwa.dot.gov/environment/alternative_fuel_corridors/nominations/2023_request_for_nominations_r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F51CFCB16C32F459AD0492D76646C79" ma:contentTypeVersion="10" ma:contentTypeDescription="Create a new document." ma:contentTypeScope="" ma:versionID="e4bd8c0f64f01a2b5dd1a7ec35c61db2">
  <xsd:schema xmlns:xsd="http://www.w3.org/2001/XMLSchema" xmlns:xs="http://www.w3.org/2001/XMLSchema" xmlns:p="http://schemas.microsoft.com/office/2006/metadata/properties" xmlns:ns3="2987d0d9-eae3-4d15-aa0a-b31f53615bea" xmlns:ns4="d8906ee0-1152-4e61-9225-2083ba8cd9c5" targetNamespace="http://schemas.microsoft.com/office/2006/metadata/properties" ma:root="true" ma:fieldsID="f8aaee7f5ef3f7bf3191941819523798" ns3:_="" ns4:_="">
    <xsd:import namespace="2987d0d9-eae3-4d15-aa0a-b31f53615bea"/>
    <xsd:import namespace="d8906ee0-1152-4e61-9225-2083ba8cd9c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7d0d9-eae3-4d15-aa0a-b31f53615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906ee0-1152-4e61-9225-2083ba8cd9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987d0d9-eae3-4d15-aa0a-b31f53615bea" xsi:nil="true"/>
  </documentManagement>
</p:properties>
</file>

<file path=customXml/itemProps1.xml><?xml version="1.0" encoding="utf-8"?>
<ds:datastoreItem xmlns:ds="http://schemas.openxmlformats.org/officeDocument/2006/customXml" ds:itemID="{CFE88031-3BCC-4AED-BFF5-B97BA8A24E9A}">
  <ds:schemaRefs>
    <ds:schemaRef ds:uri="http://schemas.openxmlformats.org/officeDocument/2006/bibliography"/>
  </ds:schemaRefs>
</ds:datastoreItem>
</file>

<file path=customXml/itemProps2.xml><?xml version="1.0" encoding="utf-8"?>
<ds:datastoreItem xmlns:ds="http://schemas.openxmlformats.org/officeDocument/2006/customXml" ds:itemID="{AA4278BC-7379-45E7-BC4E-50A856C60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7d0d9-eae3-4d15-aa0a-b31f53615bea"/>
    <ds:schemaRef ds:uri="d8906ee0-1152-4e61-9225-2083ba8cd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74C0C9-612C-4679-ABC1-C2150DC12ED7}">
  <ds:schemaRefs>
    <ds:schemaRef ds:uri="http://schemas.microsoft.com/sharepoint/v3/contenttype/forms"/>
  </ds:schemaRefs>
</ds:datastoreItem>
</file>

<file path=customXml/itemProps4.xml><?xml version="1.0" encoding="utf-8"?>
<ds:datastoreItem xmlns:ds="http://schemas.openxmlformats.org/officeDocument/2006/customXml" ds:itemID="{686866D6-802A-4417-9EA7-C57B5E863D05}">
  <ds:schemaRefs>
    <ds:schemaRef ds:uri="http://purl.org/dc/dcmitype/"/>
    <ds:schemaRef ds:uri="2987d0d9-eae3-4d15-aa0a-b31f53615bea"/>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d8906ee0-1152-4e61-9225-2083ba8cd9c5"/>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849</Words>
  <Characters>4840</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Newton Galloway</dc:creator>
  <cp:keywords/>
  <dc:description/>
  <cp:lastModifiedBy>Leontis Massey</cp:lastModifiedBy>
  <cp:revision>2</cp:revision>
  <cp:lastPrinted>2023-06-07T19:25:00Z</cp:lastPrinted>
  <dcterms:created xsi:type="dcterms:W3CDTF">2024-04-05T15:02:00Z</dcterms:created>
  <dcterms:modified xsi:type="dcterms:W3CDTF">2024-04-05T15:02:00Z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0x0101001F51CFCB16C32F459AD0492D76646C79</vt:lpwstr>
  </property>
</Properties>
</file>